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649B7" w14:textId="77777777" w:rsidR="0015221B" w:rsidRPr="005F6D01" w:rsidRDefault="0015221B" w:rsidP="0015221B">
      <w:pPr>
        <w:pStyle w:val="xmsonormal"/>
        <w:spacing w:line="276" w:lineRule="auto"/>
        <w:jc w:val="center"/>
        <w:rPr>
          <w:rFonts w:ascii="Garamond" w:hAnsi="Garamond"/>
          <w:b/>
        </w:rPr>
      </w:pPr>
      <w:r w:rsidRPr="005F6D01">
        <w:rPr>
          <w:rFonts w:ascii="Garamond" w:hAnsi="Garamond"/>
          <w:b/>
        </w:rPr>
        <w:t>BESZÁMOLÓ</w:t>
      </w:r>
    </w:p>
    <w:p w14:paraId="1756E70C" w14:textId="0D1F3A8C" w:rsidR="0015221B" w:rsidRPr="005F6D01" w:rsidRDefault="0015221B" w:rsidP="0015221B">
      <w:pPr>
        <w:pStyle w:val="xmsonormal"/>
        <w:spacing w:line="276" w:lineRule="auto"/>
        <w:jc w:val="center"/>
        <w:rPr>
          <w:rFonts w:ascii="Garamond" w:hAnsi="Garamond"/>
          <w:b/>
        </w:rPr>
      </w:pPr>
      <w:r w:rsidRPr="005F6D01">
        <w:rPr>
          <w:rFonts w:ascii="Garamond" w:hAnsi="Garamond"/>
          <w:b/>
        </w:rPr>
        <w:t>az ELTE BTK Kari Kreditátviteli Bizottságának 202</w:t>
      </w:r>
      <w:r w:rsidR="005B1399">
        <w:rPr>
          <w:rFonts w:ascii="Garamond" w:hAnsi="Garamond"/>
          <w:b/>
        </w:rPr>
        <w:t>3</w:t>
      </w:r>
      <w:r w:rsidRPr="005F6D01">
        <w:rPr>
          <w:rFonts w:ascii="Garamond" w:hAnsi="Garamond"/>
          <w:b/>
        </w:rPr>
        <w:t>. évi működéséről</w:t>
      </w:r>
    </w:p>
    <w:p w14:paraId="7BEA6A9B" w14:textId="77777777" w:rsidR="0015221B" w:rsidRPr="005F6D01" w:rsidRDefault="0015221B" w:rsidP="0015221B">
      <w:pPr>
        <w:pStyle w:val="xmsonormal"/>
        <w:spacing w:line="276" w:lineRule="auto"/>
        <w:jc w:val="center"/>
        <w:rPr>
          <w:rFonts w:ascii="Garamond" w:hAnsi="Garamond"/>
          <w:b/>
        </w:rPr>
      </w:pPr>
    </w:p>
    <w:p w14:paraId="6B08C5CD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4A992F4D" w14:textId="15D42830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>A Kari Kreditátviteli Bizottság a 202</w:t>
      </w:r>
      <w:r w:rsidR="005B1399">
        <w:rPr>
          <w:rFonts w:ascii="Garamond" w:hAnsi="Garamond"/>
          <w:bCs/>
        </w:rPr>
        <w:t>3</w:t>
      </w:r>
      <w:r w:rsidRPr="005F6D01">
        <w:rPr>
          <w:rFonts w:ascii="Garamond" w:hAnsi="Garamond"/>
          <w:bCs/>
        </w:rPr>
        <w:t>. évi tevékenységét az ügyrendjében</w:t>
      </w:r>
      <w:r w:rsidRPr="005F6D01">
        <w:rPr>
          <w:rStyle w:val="Lbjegyzet-hivatkozs"/>
          <w:rFonts w:ascii="Garamond" w:hAnsi="Garamond"/>
          <w:bCs/>
        </w:rPr>
        <w:footnoteReference w:id="1"/>
      </w:r>
      <w:r w:rsidRPr="005F6D01">
        <w:rPr>
          <w:rFonts w:ascii="Garamond" w:hAnsi="Garamond"/>
          <w:bCs/>
        </w:rPr>
        <w:t xml:space="preserve"> meghatározottak szerint végezte. </w:t>
      </w:r>
    </w:p>
    <w:p w14:paraId="71B8711D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44D74570" w14:textId="701E37FF" w:rsidR="00104A5F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 xml:space="preserve">A </w:t>
      </w:r>
      <w:r>
        <w:rPr>
          <w:rFonts w:ascii="Garamond" w:hAnsi="Garamond"/>
          <w:bCs/>
        </w:rPr>
        <w:t>b</w:t>
      </w:r>
      <w:r w:rsidRPr="005F6D01">
        <w:rPr>
          <w:rFonts w:ascii="Garamond" w:hAnsi="Garamond"/>
          <w:bCs/>
        </w:rPr>
        <w:t>izottság tagjai</w:t>
      </w:r>
      <w:r>
        <w:rPr>
          <w:rFonts w:ascii="Garamond" w:hAnsi="Garamond"/>
          <w:bCs/>
        </w:rPr>
        <w:t xml:space="preserve"> 202</w:t>
      </w:r>
      <w:r w:rsidR="005B1399">
        <w:rPr>
          <w:rFonts w:ascii="Garamond" w:hAnsi="Garamond"/>
          <w:bCs/>
        </w:rPr>
        <w:t>3</w:t>
      </w:r>
      <w:r>
        <w:rPr>
          <w:rFonts w:ascii="Garamond" w:hAnsi="Garamond"/>
          <w:bCs/>
        </w:rPr>
        <w:t>-b</w:t>
      </w:r>
      <w:r w:rsidR="005B1399">
        <w:rPr>
          <w:rFonts w:ascii="Garamond" w:hAnsi="Garamond"/>
          <w:bCs/>
        </w:rPr>
        <w:t>a</w:t>
      </w:r>
      <w:r>
        <w:rPr>
          <w:rFonts w:ascii="Garamond" w:hAnsi="Garamond"/>
          <w:bCs/>
        </w:rPr>
        <w:t>n</w:t>
      </w:r>
      <w:r w:rsidRPr="005F6D01">
        <w:rPr>
          <w:rFonts w:ascii="Garamond" w:hAnsi="Garamond"/>
          <w:bCs/>
        </w:rPr>
        <w:t xml:space="preserve">: </w:t>
      </w:r>
    </w:p>
    <w:p w14:paraId="50D2F49F" w14:textId="77777777" w:rsidR="00104A5F" w:rsidRDefault="00104A5F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26BDE490" w14:textId="6F193651" w:rsidR="0015221B" w:rsidRDefault="00B319F6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O</w:t>
      </w:r>
      <w:r w:rsidR="00104A5F">
        <w:rPr>
          <w:rFonts w:ascii="Garamond" w:hAnsi="Garamond"/>
          <w:bCs/>
        </w:rPr>
        <w:t xml:space="preserve">ktatók: </w:t>
      </w:r>
      <w:r w:rsidR="0015221B" w:rsidRPr="005F6D01">
        <w:rPr>
          <w:rFonts w:ascii="Garamond" w:hAnsi="Garamond"/>
          <w:bCs/>
        </w:rPr>
        <w:t>dr. Kiszl Péter elnök (Könyvtár- és Információtudományi Intézet); dr. Orbán Katalin</w:t>
      </w:r>
      <w:r w:rsidR="0015221B" w:rsidRPr="005F6D01">
        <w:rPr>
          <w:rFonts w:ascii="Garamond" w:hAnsi="Garamond"/>
          <w:lang w:eastAsia="en-US"/>
        </w:rPr>
        <w:t xml:space="preserve"> (</w:t>
      </w:r>
      <w:r w:rsidR="0015221B" w:rsidRPr="005F6D01">
        <w:rPr>
          <w:rFonts w:ascii="Garamond" w:hAnsi="Garamond"/>
          <w:bCs/>
        </w:rPr>
        <w:t xml:space="preserve">Művészetelméleti és Médiakutatási Intézet); </w:t>
      </w:r>
      <w:r w:rsidR="0015221B">
        <w:rPr>
          <w:rFonts w:ascii="Garamond" w:hAnsi="Garamond"/>
          <w:bCs/>
        </w:rPr>
        <w:t>d</w:t>
      </w:r>
      <w:r w:rsidR="0015221B" w:rsidRPr="005F6D01">
        <w:rPr>
          <w:rFonts w:ascii="Garamond" w:hAnsi="Garamond"/>
          <w:bCs/>
        </w:rPr>
        <w:t xml:space="preserve">r. Péteri Attila (Germanisztikai Intézet); </w:t>
      </w:r>
      <w:r w:rsidR="0015221B">
        <w:rPr>
          <w:rFonts w:ascii="Garamond" w:hAnsi="Garamond"/>
          <w:bCs/>
        </w:rPr>
        <w:t>d</w:t>
      </w:r>
      <w:r w:rsidR="0015221B" w:rsidRPr="005F6D01">
        <w:rPr>
          <w:rFonts w:ascii="Garamond" w:hAnsi="Garamond"/>
          <w:bCs/>
        </w:rPr>
        <w:t xml:space="preserve">r. Salánki Zsuzsanna (Magyar Nyelvtudományi és Finnugor Intézet); </w:t>
      </w:r>
      <w:r w:rsidR="0015221B">
        <w:rPr>
          <w:rFonts w:ascii="Garamond" w:hAnsi="Garamond"/>
          <w:bCs/>
        </w:rPr>
        <w:t>d</w:t>
      </w:r>
      <w:r w:rsidR="0015221B" w:rsidRPr="005F6D01">
        <w:rPr>
          <w:rFonts w:ascii="Garamond" w:hAnsi="Garamond"/>
          <w:bCs/>
        </w:rPr>
        <w:t>r. Starcevic Attila (Angol-Amerikai Intézet)</w:t>
      </w:r>
      <w:r w:rsidR="005B1399">
        <w:rPr>
          <w:rFonts w:ascii="Garamond" w:hAnsi="Garamond"/>
          <w:bCs/>
        </w:rPr>
        <w:t>,</w:t>
      </w:r>
      <w:r w:rsidR="0015221B" w:rsidRPr="005F6D01">
        <w:rPr>
          <w:rFonts w:ascii="Garamond" w:hAnsi="Garamond"/>
        </w:rPr>
        <w:t xml:space="preserve"> </w:t>
      </w:r>
      <w:r w:rsidR="0015221B">
        <w:rPr>
          <w:rFonts w:ascii="Garamond" w:hAnsi="Garamond"/>
          <w:bCs/>
        </w:rPr>
        <w:t>d</w:t>
      </w:r>
      <w:r w:rsidR="0015221B" w:rsidRPr="005F6D01">
        <w:rPr>
          <w:rFonts w:ascii="Garamond" w:hAnsi="Garamond"/>
          <w:bCs/>
        </w:rPr>
        <w:t>r. Szívós Erika (Történeti Intézet)</w:t>
      </w:r>
      <w:r w:rsidR="00DE11C0">
        <w:rPr>
          <w:rFonts w:ascii="Garamond" w:hAnsi="Garamond"/>
          <w:bCs/>
        </w:rPr>
        <w:t xml:space="preserve"> – </w:t>
      </w:r>
      <w:r w:rsidR="005B1399">
        <w:rPr>
          <w:rFonts w:ascii="Garamond" w:hAnsi="Garamond"/>
          <w:bCs/>
        </w:rPr>
        <w:t xml:space="preserve">alkotói szabadsága alatt helyettesítette </w:t>
      </w:r>
      <w:r w:rsidR="00DE11C0">
        <w:rPr>
          <w:rFonts w:ascii="Garamond" w:hAnsi="Garamond"/>
          <w:bCs/>
        </w:rPr>
        <w:t>d</w:t>
      </w:r>
      <w:r w:rsidR="005B1399">
        <w:rPr>
          <w:rFonts w:ascii="Garamond" w:hAnsi="Garamond"/>
          <w:bCs/>
        </w:rPr>
        <w:t>r. Bagi Dániel (Történeti Intézet)</w:t>
      </w:r>
      <w:r w:rsidR="00DE11C0">
        <w:rPr>
          <w:rFonts w:ascii="Garamond" w:hAnsi="Garamond"/>
          <w:bCs/>
        </w:rPr>
        <w:t xml:space="preserve"> és d</w:t>
      </w:r>
      <w:r w:rsidR="005B1399">
        <w:rPr>
          <w:rFonts w:ascii="Garamond" w:hAnsi="Garamond"/>
          <w:bCs/>
        </w:rPr>
        <w:t>r. Mészáros Andor Ákos (Történeti Intézet)</w:t>
      </w:r>
      <w:r w:rsidR="00B92838">
        <w:rPr>
          <w:rFonts w:ascii="Garamond" w:hAnsi="Garamond"/>
          <w:bCs/>
        </w:rPr>
        <w:t>.</w:t>
      </w:r>
    </w:p>
    <w:p w14:paraId="48D6808D" w14:textId="77777777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4BD86510" w14:textId="5858E4EF" w:rsidR="0015221B" w:rsidRDefault="00B319F6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</w:t>
      </w:r>
      <w:r w:rsidR="0015221B">
        <w:rPr>
          <w:rFonts w:ascii="Garamond" w:hAnsi="Garamond"/>
          <w:bCs/>
        </w:rPr>
        <w:t>Hallgatói Önkormányzat részéről: Döbör-Hodászi Gréta</w:t>
      </w:r>
      <w:r w:rsidR="005B1399">
        <w:rPr>
          <w:rFonts w:ascii="Garamond" w:hAnsi="Garamond"/>
          <w:bCs/>
        </w:rPr>
        <w:t xml:space="preserve">, </w:t>
      </w:r>
      <w:r w:rsidR="0015221B">
        <w:rPr>
          <w:rFonts w:ascii="Garamond" w:hAnsi="Garamond"/>
          <w:bCs/>
        </w:rPr>
        <w:t>Juhász Janka Júlia</w:t>
      </w:r>
      <w:r w:rsidR="005B1399">
        <w:rPr>
          <w:rFonts w:ascii="Garamond" w:hAnsi="Garamond"/>
          <w:bCs/>
        </w:rPr>
        <w:t xml:space="preserve">, </w:t>
      </w:r>
      <w:r w:rsidR="0015221B">
        <w:rPr>
          <w:rFonts w:ascii="Garamond" w:hAnsi="Garamond"/>
          <w:bCs/>
        </w:rPr>
        <w:t>Kálmán Levente Zsolt,</w:t>
      </w:r>
      <w:r w:rsidR="005B1399">
        <w:rPr>
          <w:rFonts w:ascii="Garamond" w:hAnsi="Garamond"/>
          <w:bCs/>
        </w:rPr>
        <w:t xml:space="preserve"> Lentulai Martin Péter (2023. június 1-</w:t>
      </w:r>
      <w:r w:rsidR="00DB2A4D">
        <w:rPr>
          <w:rFonts w:ascii="Garamond" w:hAnsi="Garamond"/>
          <w:bCs/>
        </w:rPr>
        <w:t>jé</w:t>
      </w:r>
      <w:r w:rsidR="005B1399">
        <w:rPr>
          <w:rFonts w:ascii="Garamond" w:hAnsi="Garamond"/>
          <w:bCs/>
        </w:rPr>
        <w:t xml:space="preserve">től), </w:t>
      </w:r>
      <w:r w:rsidR="0015221B">
        <w:rPr>
          <w:rFonts w:ascii="Garamond" w:hAnsi="Garamond"/>
          <w:bCs/>
        </w:rPr>
        <w:t>Nagy Emese (202</w:t>
      </w:r>
      <w:r w:rsidR="005B1399">
        <w:rPr>
          <w:rFonts w:ascii="Garamond" w:hAnsi="Garamond"/>
          <w:bCs/>
        </w:rPr>
        <w:t>3. június 1-</w:t>
      </w:r>
      <w:r w:rsidR="00DE11C0">
        <w:rPr>
          <w:rFonts w:ascii="Garamond" w:hAnsi="Garamond"/>
          <w:bCs/>
        </w:rPr>
        <w:t>jé</w:t>
      </w:r>
      <w:r w:rsidR="005B1399">
        <w:rPr>
          <w:rFonts w:ascii="Garamond" w:hAnsi="Garamond"/>
          <w:bCs/>
        </w:rPr>
        <w:t>től</w:t>
      </w:r>
      <w:r w:rsidR="0015221B">
        <w:rPr>
          <w:rFonts w:ascii="Garamond" w:hAnsi="Garamond"/>
          <w:bCs/>
        </w:rPr>
        <w:t>), Osztroluczki Anett</w:t>
      </w:r>
      <w:r w:rsidR="005B1399">
        <w:rPr>
          <w:rFonts w:ascii="Garamond" w:hAnsi="Garamond"/>
          <w:bCs/>
        </w:rPr>
        <w:t xml:space="preserve">, </w:t>
      </w:r>
      <w:r w:rsidR="0015221B">
        <w:rPr>
          <w:rFonts w:ascii="Garamond" w:hAnsi="Garamond"/>
          <w:bCs/>
        </w:rPr>
        <w:t>Szalay Anna (202</w:t>
      </w:r>
      <w:r w:rsidR="005B1399">
        <w:rPr>
          <w:rFonts w:ascii="Garamond" w:hAnsi="Garamond"/>
          <w:bCs/>
        </w:rPr>
        <w:t>3.</w:t>
      </w:r>
      <w:r w:rsidR="0015221B">
        <w:rPr>
          <w:rFonts w:ascii="Garamond" w:hAnsi="Garamond"/>
          <w:bCs/>
        </w:rPr>
        <w:t xml:space="preserve"> </w:t>
      </w:r>
      <w:r w:rsidR="005B1399">
        <w:rPr>
          <w:rFonts w:ascii="Garamond" w:hAnsi="Garamond"/>
          <w:bCs/>
        </w:rPr>
        <w:t>május 31-ig</w:t>
      </w:r>
      <w:r w:rsidR="0015221B">
        <w:rPr>
          <w:rFonts w:ascii="Garamond" w:hAnsi="Garamond"/>
          <w:bCs/>
        </w:rPr>
        <w:t>)</w:t>
      </w:r>
      <w:r w:rsidR="00766F28">
        <w:rPr>
          <w:rFonts w:ascii="Garamond" w:hAnsi="Garamond"/>
          <w:bCs/>
        </w:rPr>
        <w:t>.</w:t>
      </w:r>
    </w:p>
    <w:p w14:paraId="47A9F6A5" w14:textId="77777777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5E67FDFE" w14:textId="77777777" w:rsidR="0015221B" w:rsidRPr="00A76F67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A76F67">
        <w:rPr>
          <w:rFonts w:ascii="Garamond" w:hAnsi="Garamond"/>
          <w:bCs/>
        </w:rPr>
        <w:t>Állandó meghívottak: a Nemzetközi Kapcsolatok Irodája vezetője (Gaál Tekla irodavezető)</w:t>
      </w:r>
      <w:r>
        <w:rPr>
          <w:rFonts w:ascii="Garamond" w:hAnsi="Garamond"/>
          <w:bCs/>
        </w:rPr>
        <w:t xml:space="preserve"> és a Tanulmányi Hivatal illetékes munkatársai.</w:t>
      </w:r>
    </w:p>
    <w:p w14:paraId="5687E23F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35FF7716" w14:textId="556F539C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 xml:space="preserve">A </w:t>
      </w:r>
      <w:r>
        <w:rPr>
          <w:rFonts w:ascii="Garamond" w:hAnsi="Garamond"/>
          <w:bCs/>
        </w:rPr>
        <w:t>b</w:t>
      </w:r>
      <w:r w:rsidRPr="005F6D01">
        <w:rPr>
          <w:rFonts w:ascii="Garamond" w:hAnsi="Garamond"/>
          <w:bCs/>
        </w:rPr>
        <w:t xml:space="preserve">izottság titkára: </w:t>
      </w:r>
      <w:r>
        <w:rPr>
          <w:rFonts w:ascii="Garamond" w:hAnsi="Garamond"/>
          <w:bCs/>
        </w:rPr>
        <w:t>Czigelmajer Bence, a Tanulmányi Hivatal tantervi referense.</w:t>
      </w:r>
    </w:p>
    <w:p w14:paraId="2488458F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1AE14C21" w14:textId="30E0D5D5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>A bizottsági munka szakmai és adminisztratív támogatását a Tanulmányi Hivatal Tantervi Csoportja lát</w:t>
      </w:r>
      <w:r w:rsidR="00A43D22">
        <w:rPr>
          <w:rFonts w:ascii="Garamond" w:hAnsi="Garamond"/>
          <w:bCs/>
        </w:rPr>
        <w:t>ta</w:t>
      </w:r>
      <w:r w:rsidRPr="005F6D01">
        <w:rPr>
          <w:rFonts w:ascii="Garamond" w:hAnsi="Garamond"/>
          <w:bCs/>
        </w:rPr>
        <w:t xml:space="preserve"> el.</w:t>
      </w:r>
      <w:r w:rsidR="003235F8">
        <w:rPr>
          <w:rFonts w:ascii="Garamond" w:hAnsi="Garamond"/>
          <w:bCs/>
        </w:rPr>
        <w:t xml:space="preserve"> A nemzetközi hallgatók kérelmeit a Nemzetközi Kapcsolatok Irodája </w:t>
      </w:r>
      <w:r w:rsidR="0013131E">
        <w:rPr>
          <w:rFonts w:ascii="Garamond" w:hAnsi="Garamond"/>
          <w:bCs/>
        </w:rPr>
        <w:t>kezel</w:t>
      </w:r>
      <w:r w:rsidR="00A43D22">
        <w:rPr>
          <w:rFonts w:ascii="Garamond" w:hAnsi="Garamond"/>
          <w:bCs/>
        </w:rPr>
        <w:t>te</w:t>
      </w:r>
      <w:r w:rsidR="0013131E">
        <w:rPr>
          <w:rFonts w:ascii="Garamond" w:hAnsi="Garamond"/>
          <w:bCs/>
        </w:rPr>
        <w:t xml:space="preserve"> és </w:t>
      </w:r>
      <w:r w:rsidR="003235F8">
        <w:rPr>
          <w:rFonts w:ascii="Garamond" w:hAnsi="Garamond"/>
          <w:bCs/>
        </w:rPr>
        <w:t>iktat</w:t>
      </w:r>
      <w:r w:rsidR="00A43D22">
        <w:rPr>
          <w:rFonts w:ascii="Garamond" w:hAnsi="Garamond"/>
          <w:bCs/>
        </w:rPr>
        <w:t>ta</w:t>
      </w:r>
      <w:r w:rsidR="003235F8">
        <w:rPr>
          <w:rFonts w:ascii="Garamond" w:hAnsi="Garamond"/>
          <w:bCs/>
        </w:rPr>
        <w:t>.</w:t>
      </w:r>
    </w:p>
    <w:p w14:paraId="503244E9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338A7DF4" w14:textId="3545BF9B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 xml:space="preserve">A </w:t>
      </w:r>
      <w:r>
        <w:rPr>
          <w:rFonts w:ascii="Garamond" w:hAnsi="Garamond"/>
          <w:bCs/>
        </w:rPr>
        <w:t>b</w:t>
      </w:r>
      <w:r w:rsidRPr="005F6D01">
        <w:rPr>
          <w:rFonts w:ascii="Garamond" w:hAnsi="Garamond"/>
          <w:bCs/>
        </w:rPr>
        <w:t>izottság két alkalommal ülésezett: 202</w:t>
      </w:r>
      <w:r w:rsidR="005B1399">
        <w:rPr>
          <w:rFonts w:ascii="Garamond" w:hAnsi="Garamond"/>
          <w:bCs/>
        </w:rPr>
        <w:t>3. március 10</w:t>
      </w:r>
      <w:r w:rsidRPr="005F6D01">
        <w:rPr>
          <w:rFonts w:ascii="Garamond" w:hAnsi="Garamond"/>
          <w:bCs/>
        </w:rPr>
        <w:t>-</w:t>
      </w:r>
      <w:r w:rsidR="005B1399">
        <w:rPr>
          <w:rFonts w:ascii="Garamond" w:hAnsi="Garamond"/>
          <w:bCs/>
        </w:rPr>
        <w:t>é</w:t>
      </w:r>
      <w:r w:rsidRPr="005F6D01">
        <w:rPr>
          <w:rFonts w:ascii="Garamond" w:hAnsi="Garamond"/>
          <w:bCs/>
        </w:rPr>
        <w:t>n hibrid formában</w:t>
      </w:r>
      <w:r>
        <w:rPr>
          <w:rFonts w:ascii="Garamond" w:hAnsi="Garamond"/>
          <w:bCs/>
        </w:rPr>
        <w:t xml:space="preserve"> és </w:t>
      </w:r>
      <w:r w:rsidRPr="005F6D01">
        <w:rPr>
          <w:rFonts w:ascii="Garamond" w:hAnsi="Garamond"/>
          <w:bCs/>
        </w:rPr>
        <w:t>202</w:t>
      </w:r>
      <w:r w:rsidR="005B1399">
        <w:rPr>
          <w:rFonts w:ascii="Garamond" w:hAnsi="Garamond"/>
          <w:bCs/>
        </w:rPr>
        <w:t>3. október 6</w:t>
      </w:r>
      <w:r w:rsidRPr="005F6D01">
        <w:rPr>
          <w:rFonts w:ascii="Garamond" w:hAnsi="Garamond"/>
          <w:bCs/>
        </w:rPr>
        <w:t>-</w:t>
      </w:r>
      <w:r>
        <w:rPr>
          <w:rFonts w:ascii="Garamond" w:hAnsi="Garamond"/>
          <w:bCs/>
        </w:rPr>
        <w:t>á</w:t>
      </w:r>
      <w:r w:rsidRPr="005F6D01">
        <w:rPr>
          <w:rFonts w:ascii="Garamond" w:hAnsi="Garamond"/>
          <w:bCs/>
        </w:rPr>
        <w:t>n</w:t>
      </w:r>
      <w:r>
        <w:rPr>
          <w:rFonts w:ascii="Garamond" w:hAnsi="Garamond"/>
          <w:bCs/>
        </w:rPr>
        <w:t xml:space="preserve"> jelenléti módon. </w:t>
      </w:r>
      <w:r w:rsidRPr="005F6D01">
        <w:rPr>
          <w:rFonts w:ascii="Garamond" w:hAnsi="Garamond"/>
          <w:bCs/>
        </w:rPr>
        <w:t>A 202</w:t>
      </w:r>
      <w:r w:rsidR="005B1399">
        <w:rPr>
          <w:rFonts w:ascii="Garamond" w:hAnsi="Garamond"/>
          <w:bCs/>
        </w:rPr>
        <w:t>2</w:t>
      </w:r>
      <w:r w:rsidRPr="005F6D01">
        <w:rPr>
          <w:rFonts w:ascii="Garamond" w:hAnsi="Garamond"/>
          <w:bCs/>
        </w:rPr>
        <w:t>/202</w:t>
      </w:r>
      <w:r w:rsidR="005B1399">
        <w:rPr>
          <w:rFonts w:ascii="Garamond" w:hAnsi="Garamond"/>
          <w:bCs/>
        </w:rPr>
        <w:t>3</w:t>
      </w:r>
      <w:r w:rsidRPr="005F6D01">
        <w:rPr>
          <w:rFonts w:ascii="Garamond" w:hAnsi="Garamond"/>
          <w:bCs/>
        </w:rPr>
        <w:t xml:space="preserve">. tanév tavaszi félévében </w:t>
      </w:r>
      <w:r>
        <w:rPr>
          <w:rFonts w:ascii="Garamond" w:hAnsi="Garamond"/>
          <w:bCs/>
        </w:rPr>
        <w:t>2</w:t>
      </w:r>
      <w:r w:rsidR="00CA5851">
        <w:rPr>
          <w:rFonts w:ascii="Garamond" w:hAnsi="Garamond"/>
          <w:bCs/>
        </w:rPr>
        <w:t>69</w:t>
      </w:r>
      <w:r w:rsidRPr="005F6D01">
        <w:rPr>
          <w:rFonts w:ascii="Garamond" w:hAnsi="Garamond"/>
          <w:bCs/>
        </w:rPr>
        <w:t>, a 202</w:t>
      </w:r>
      <w:r w:rsidR="00CA5851">
        <w:rPr>
          <w:rFonts w:ascii="Garamond" w:hAnsi="Garamond"/>
          <w:bCs/>
        </w:rPr>
        <w:t>3</w:t>
      </w:r>
      <w:r w:rsidRPr="005F6D01">
        <w:rPr>
          <w:rFonts w:ascii="Garamond" w:hAnsi="Garamond"/>
          <w:bCs/>
        </w:rPr>
        <w:t>/202</w:t>
      </w:r>
      <w:r w:rsidR="00CA5851">
        <w:rPr>
          <w:rFonts w:ascii="Garamond" w:hAnsi="Garamond"/>
          <w:bCs/>
        </w:rPr>
        <w:t>4</w:t>
      </w:r>
      <w:r w:rsidRPr="005F6D01">
        <w:rPr>
          <w:rFonts w:ascii="Garamond" w:hAnsi="Garamond"/>
          <w:bCs/>
        </w:rPr>
        <w:t xml:space="preserve">. tanév őszi félévben </w:t>
      </w:r>
      <w:r>
        <w:rPr>
          <w:rFonts w:ascii="Garamond" w:hAnsi="Garamond"/>
          <w:bCs/>
        </w:rPr>
        <w:t>4</w:t>
      </w:r>
      <w:r w:rsidR="00CA5851">
        <w:rPr>
          <w:rFonts w:ascii="Garamond" w:hAnsi="Garamond"/>
          <w:bCs/>
        </w:rPr>
        <w:t>59</w:t>
      </w:r>
      <w:r w:rsidRPr="005F6D01">
        <w:rPr>
          <w:rFonts w:ascii="Garamond" w:hAnsi="Garamond"/>
          <w:bCs/>
        </w:rPr>
        <w:t xml:space="preserve"> kérelem érkezett</w:t>
      </w:r>
      <w:r>
        <w:rPr>
          <w:rFonts w:ascii="Garamond" w:hAnsi="Garamond"/>
          <w:bCs/>
        </w:rPr>
        <w:t xml:space="preserve"> a Tanulmányi Hivatalba, így </w:t>
      </w:r>
      <w:r w:rsidRPr="008D2AE4">
        <w:rPr>
          <w:rFonts w:ascii="Garamond" w:hAnsi="Garamond"/>
          <w:b/>
        </w:rPr>
        <w:t>202</w:t>
      </w:r>
      <w:r w:rsidR="00CA5851">
        <w:rPr>
          <w:rFonts w:ascii="Garamond" w:hAnsi="Garamond"/>
          <w:b/>
        </w:rPr>
        <w:t>3</w:t>
      </w:r>
      <w:r w:rsidRPr="008D2AE4">
        <w:rPr>
          <w:rFonts w:ascii="Garamond" w:hAnsi="Garamond"/>
          <w:b/>
        </w:rPr>
        <w:t>-b</w:t>
      </w:r>
      <w:r w:rsidR="00CA5851">
        <w:rPr>
          <w:rFonts w:ascii="Garamond" w:hAnsi="Garamond"/>
          <w:b/>
        </w:rPr>
        <w:t>a</w:t>
      </w:r>
      <w:r w:rsidRPr="008D2AE4">
        <w:rPr>
          <w:rFonts w:ascii="Garamond" w:hAnsi="Garamond"/>
          <w:b/>
        </w:rPr>
        <w:t xml:space="preserve">n összesen </w:t>
      </w:r>
      <w:r w:rsidR="00CA5851">
        <w:rPr>
          <w:rFonts w:ascii="Garamond" w:hAnsi="Garamond"/>
          <w:b/>
        </w:rPr>
        <w:t>728</w:t>
      </w:r>
      <w:r w:rsidRPr="008D2AE4">
        <w:rPr>
          <w:rFonts w:ascii="Garamond" w:hAnsi="Garamond"/>
          <w:b/>
        </w:rPr>
        <w:t xml:space="preserve"> kérelem</w:t>
      </w:r>
      <w:r>
        <w:rPr>
          <w:rFonts w:ascii="Garamond" w:hAnsi="Garamond"/>
          <w:b/>
        </w:rPr>
        <w:t>ről hozott döntést</w:t>
      </w:r>
      <w:r w:rsidRPr="008D2AE4">
        <w:rPr>
          <w:rFonts w:ascii="Garamond" w:hAnsi="Garamond"/>
          <w:b/>
        </w:rPr>
        <w:t xml:space="preserve"> a bizottság. </w:t>
      </w:r>
      <w:r w:rsidRPr="005F6D01">
        <w:rPr>
          <w:rFonts w:ascii="Garamond" w:hAnsi="Garamond"/>
          <w:bCs/>
        </w:rPr>
        <w:t>A 202</w:t>
      </w:r>
      <w:r w:rsidR="00CA5851">
        <w:rPr>
          <w:rFonts w:ascii="Garamond" w:hAnsi="Garamond"/>
          <w:bCs/>
        </w:rPr>
        <w:t>2</w:t>
      </w:r>
      <w:r w:rsidRPr="005F6D01">
        <w:rPr>
          <w:rFonts w:ascii="Garamond" w:hAnsi="Garamond"/>
          <w:bCs/>
        </w:rPr>
        <w:t>/202</w:t>
      </w:r>
      <w:r w:rsidR="00CA5851">
        <w:rPr>
          <w:rFonts w:ascii="Garamond" w:hAnsi="Garamond"/>
          <w:bCs/>
        </w:rPr>
        <w:t>3</w:t>
      </w:r>
      <w:r w:rsidRPr="005F6D01">
        <w:rPr>
          <w:rFonts w:ascii="Garamond" w:hAnsi="Garamond"/>
          <w:bCs/>
        </w:rPr>
        <w:t xml:space="preserve">. tanév tavaszi félévében a </w:t>
      </w:r>
      <w:r w:rsidR="00CA5851">
        <w:rPr>
          <w:rFonts w:ascii="Garamond" w:hAnsi="Garamond"/>
          <w:bCs/>
        </w:rPr>
        <w:t>135</w:t>
      </w:r>
      <w:r w:rsidRPr="005F6D01">
        <w:rPr>
          <w:rFonts w:ascii="Garamond" w:hAnsi="Garamond"/>
          <w:bCs/>
        </w:rPr>
        <w:t xml:space="preserve"> bizottsági döntést igénylő kérelem közül </w:t>
      </w:r>
      <w:r w:rsidR="00CA5851">
        <w:rPr>
          <w:rFonts w:ascii="Garamond" w:hAnsi="Garamond"/>
          <w:bCs/>
        </w:rPr>
        <w:t>104</w:t>
      </w:r>
      <w:r w:rsidRPr="005F6D01">
        <w:rPr>
          <w:rFonts w:ascii="Garamond" w:hAnsi="Garamond"/>
          <w:bCs/>
        </w:rPr>
        <w:t xml:space="preserve"> esetben született támogató döntés</w:t>
      </w:r>
      <w:r w:rsidR="00104A5F">
        <w:rPr>
          <w:rFonts w:ascii="Garamond" w:hAnsi="Garamond"/>
          <w:bCs/>
        </w:rPr>
        <w:t xml:space="preserve"> és</w:t>
      </w:r>
      <w:r w:rsidRPr="005F6D01">
        <w:rPr>
          <w:rFonts w:ascii="Garamond" w:hAnsi="Garamond"/>
          <w:bCs/>
        </w:rPr>
        <w:t xml:space="preserve"> </w:t>
      </w:r>
      <w:r w:rsidR="00C245A2">
        <w:rPr>
          <w:rFonts w:ascii="Garamond" w:hAnsi="Garamond"/>
          <w:bCs/>
        </w:rPr>
        <w:t>1</w:t>
      </w:r>
      <w:r w:rsidR="00CA5851">
        <w:rPr>
          <w:rFonts w:ascii="Garamond" w:hAnsi="Garamond"/>
          <w:bCs/>
        </w:rPr>
        <w:t>34</w:t>
      </w:r>
      <w:r w:rsidRPr="005F6D01">
        <w:rPr>
          <w:rFonts w:ascii="Garamond" w:hAnsi="Garamond"/>
          <w:bCs/>
        </w:rPr>
        <w:t xml:space="preserve"> technikai kérelem volt.</w:t>
      </w:r>
      <w:r>
        <w:rPr>
          <w:rFonts w:ascii="Garamond" w:hAnsi="Garamond"/>
          <w:bCs/>
        </w:rPr>
        <w:t xml:space="preserve"> </w:t>
      </w:r>
      <w:r w:rsidRPr="005F6D01">
        <w:rPr>
          <w:rFonts w:ascii="Garamond" w:hAnsi="Garamond"/>
          <w:bCs/>
        </w:rPr>
        <w:t>A 202</w:t>
      </w:r>
      <w:r w:rsidR="00CA5851">
        <w:rPr>
          <w:rFonts w:ascii="Garamond" w:hAnsi="Garamond"/>
          <w:bCs/>
        </w:rPr>
        <w:t>3</w:t>
      </w:r>
      <w:r w:rsidRPr="005F6D01">
        <w:rPr>
          <w:rFonts w:ascii="Garamond" w:hAnsi="Garamond"/>
          <w:bCs/>
        </w:rPr>
        <w:t>/202</w:t>
      </w:r>
      <w:r w:rsidR="00CA5851">
        <w:rPr>
          <w:rFonts w:ascii="Garamond" w:hAnsi="Garamond"/>
          <w:bCs/>
        </w:rPr>
        <w:t>4</w:t>
      </w:r>
      <w:r w:rsidRPr="005F6D01">
        <w:rPr>
          <w:rFonts w:ascii="Garamond" w:hAnsi="Garamond"/>
          <w:bCs/>
        </w:rPr>
        <w:t xml:space="preserve">. tanév őszi félévben a </w:t>
      </w:r>
      <w:r w:rsidR="00C245A2">
        <w:rPr>
          <w:rFonts w:ascii="Garamond" w:hAnsi="Garamond"/>
          <w:bCs/>
        </w:rPr>
        <w:t>16</w:t>
      </w:r>
      <w:r w:rsidR="00CA5851">
        <w:rPr>
          <w:rFonts w:ascii="Garamond" w:hAnsi="Garamond"/>
          <w:bCs/>
        </w:rPr>
        <w:t>3</w:t>
      </w:r>
      <w:r w:rsidRPr="005F6D01">
        <w:rPr>
          <w:rFonts w:ascii="Garamond" w:hAnsi="Garamond"/>
          <w:bCs/>
        </w:rPr>
        <w:t xml:space="preserve"> bizottsági döntést igénylő kérelem közül 1</w:t>
      </w:r>
      <w:r w:rsidR="00CA5851">
        <w:rPr>
          <w:rFonts w:ascii="Garamond" w:hAnsi="Garamond"/>
          <w:bCs/>
        </w:rPr>
        <w:t>25</w:t>
      </w:r>
      <w:r w:rsidRPr="005F6D01">
        <w:rPr>
          <w:rFonts w:ascii="Garamond" w:hAnsi="Garamond"/>
          <w:bCs/>
        </w:rPr>
        <w:t xml:space="preserve"> esetben született támogató, </w:t>
      </w:r>
      <w:r w:rsidR="00C245A2">
        <w:rPr>
          <w:rFonts w:ascii="Garamond" w:hAnsi="Garamond"/>
          <w:bCs/>
        </w:rPr>
        <w:t>3</w:t>
      </w:r>
      <w:r w:rsidR="00CA5851">
        <w:rPr>
          <w:rFonts w:ascii="Garamond" w:hAnsi="Garamond"/>
          <w:bCs/>
        </w:rPr>
        <w:t>8</w:t>
      </w:r>
      <w:r w:rsidRPr="005F6D01">
        <w:rPr>
          <w:rFonts w:ascii="Garamond" w:hAnsi="Garamond"/>
          <w:bCs/>
        </w:rPr>
        <w:t xml:space="preserve"> esetben elutasító döntés, </w:t>
      </w:r>
      <w:r w:rsidRPr="005F6D01">
        <w:rPr>
          <w:rFonts w:ascii="Garamond" w:hAnsi="Garamond"/>
        </w:rPr>
        <w:t>2</w:t>
      </w:r>
      <w:r w:rsidR="00C245A2">
        <w:rPr>
          <w:rFonts w:ascii="Garamond" w:hAnsi="Garamond"/>
        </w:rPr>
        <w:t>6</w:t>
      </w:r>
      <w:r w:rsidR="00CA5851">
        <w:rPr>
          <w:rFonts w:ascii="Garamond" w:hAnsi="Garamond"/>
        </w:rPr>
        <w:t>8</w:t>
      </w:r>
      <w:r w:rsidRPr="005F6D01">
        <w:rPr>
          <w:rFonts w:ascii="Garamond" w:hAnsi="Garamond"/>
        </w:rPr>
        <w:t xml:space="preserve"> darab</w:t>
      </w:r>
      <w:r w:rsidRPr="005F6D01">
        <w:rPr>
          <w:rFonts w:ascii="Garamond" w:hAnsi="Garamond"/>
          <w:bCs/>
        </w:rPr>
        <w:t xml:space="preserve"> technikai kérelem volt. Jogorvoslat</w:t>
      </w:r>
      <w:r>
        <w:rPr>
          <w:rFonts w:ascii="Garamond" w:hAnsi="Garamond"/>
          <w:bCs/>
        </w:rPr>
        <w:t>ra</w:t>
      </w:r>
      <w:r w:rsidRPr="005F6D01">
        <w:rPr>
          <w:rFonts w:ascii="Garamond" w:hAnsi="Garamond"/>
          <w:bCs/>
        </w:rPr>
        <w:t xml:space="preserve"> </w:t>
      </w:r>
      <w:r w:rsidR="00CA5851">
        <w:rPr>
          <w:rFonts w:ascii="Garamond" w:hAnsi="Garamond"/>
          <w:bCs/>
        </w:rPr>
        <w:t>nég</w:t>
      </w:r>
      <w:r w:rsidR="00C245A2">
        <w:rPr>
          <w:rFonts w:ascii="Garamond" w:hAnsi="Garamond"/>
          <w:bCs/>
        </w:rPr>
        <w:t>y</w:t>
      </w:r>
      <w:r>
        <w:rPr>
          <w:rFonts w:ascii="Garamond" w:hAnsi="Garamond"/>
          <w:bCs/>
        </w:rPr>
        <w:t xml:space="preserve"> esetben került sor</w:t>
      </w:r>
      <w:r w:rsidR="00C245A2">
        <w:rPr>
          <w:rFonts w:ascii="Garamond" w:hAnsi="Garamond"/>
          <w:bCs/>
        </w:rPr>
        <w:t xml:space="preserve">, </w:t>
      </w:r>
      <w:r w:rsidR="00104A5F">
        <w:rPr>
          <w:rFonts w:ascii="Garamond" w:hAnsi="Garamond"/>
          <w:bCs/>
        </w:rPr>
        <w:t xml:space="preserve">melynek eredményeképpen – </w:t>
      </w:r>
      <w:r w:rsidR="00104A5F">
        <w:rPr>
          <w:rFonts w:ascii="Garamond" w:hAnsi="Garamond"/>
          <w:bCs/>
        </w:rPr>
        <w:lastRenderedPageBreak/>
        <w:t>a</w:t>
      </w:r>
      <w:r w:rsidR="00326F99">
        <w:rPr>
          <w:rFonts w:ascii="Garamond" w:hAnsi="Garamond"/>
          <w:bCs/>
        </w:rPr>
        <w:t xml:space="preserve"> </w:t>
      </w:r>
      <w:r w:rsidR="00104A5F">
        <w:rPr>
          <w:rFonts w:ascii="Garamond" w:hAnsi="Garamond"/>
          <w:bCs/>
        </w:rPr>
        <w:t xml:space="preserve">szakos kreditfelelős </w:t>
      </w:r>
      <w:r w:rsidR="000F541D">
        <w:rPr>
          <w:rFonts w:ascii="Garamond" w:hAnsi="Garamond"/>
          <w:bCs/>
        </w:rPr>
        <w:t>újbóli eljárásban lefolytatott</w:t>
      </w:r>
      <w:r w:rsidR="00CA5851">
        <w:rPr>
          <w:rFonts w:ascii="Garamond" w:hAnsi="Garamond"/>
          <w:bCs/>
        </w:rPr>
        <w:t xml:space="preserve"> állásfoglalás</w:t>
      </w:r>
      <w:r w:rsidR="00DE11C0">
        <w:rPr>
          <w:rFonts w:ascii="Garamond" w:hAnsi="Garamond"/>
          <w:bCs/>
        </w:rPr>
        <w:t>át is figyelembe véve</w:t>
      </w:r>
      <w:r w:rsidR="00CA5851">
        <w:rPr>
          <w:rFonts w:ascii="Garamond" w:hAnsi="Garamond"/>
          <w:bCs/>
        </w:rPr>
        <w:t xml:space="preserve"> – az elsőfokú határozatban született dönté</w:t>
      </w:r>
      <w:r w:rsidR="00DE11C0">
        <w:rPr>
          <w:rFonts w:ascii="Garamond" w:hAnsi="Garamond"/>
          <w:bCs/>
        </w:rPr>
        <w:t>sét fenntartotta a bizottság</w:t>
      </w:r>
      <w:r w:rsidR="00CA5851">
        <w:rPr>
          <w:rFonts w:ascii="Garamond" w:hAnsi="Garamond"/>
          <w:bCs/>
        </w:rPr>
        <w:t>.</w:t>
      </w:r>
    </w:p>
    <w:p w14:paraId="630ED547" w14:textId="77777777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4B18E440" w14:textId="2EC80405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két ülés közötti időszakban a rendkívüli elbírálást igénylő</w:t>
      </w:r>
      <w:r w:rsidR="000F541D">
        <w:rPr>
          <w:rFonts w:ascii="Garamond" w:hAnsi="Garamond"/>
          <w:bCs/>
        </w:rPr>
        <w:t>, abszolutórium</w:t>
      </w:r>
      <w:r w:rsidR="00DE11C0">
        <w:rPr>
          <w:rFonts w:ascii="Garamond" w:hAnsi="Garamond"/>
          <w:bCs/>
        </w:rPr>
        <w:t xml:space="preserve"> és felvételi eljárás</w:t>
      </w:r>
      <w:r w:rsidR="000F541D">
        <w:rPr>
          <w:rFonts w:ascii="Garamond" w:hAnsi="Garamond"/>
          <w:bCs/>
        </w:rPr>
        <w:t xml:space="preserve"> előtt álló hallgatók</w:t>
      </w:r>
      <w:r>
        <w:rPr>
          <w:rFonts w:ascii="Garamond" w:hAnsi="Garamond"/>
          <w:bCs/>
        </w:rPr>
        <w:t xml:space="preserve"> kérelme</w:t>
      </w:r>
      <w:r w:rsidR="000F541D">
        <w:rPr>
          <w:rFonts w:ascii="Garamond" w:hAnsi="Garamond"/>
          <w:bCs/>
        </w:rPr>
        <w:t>ine</w:t>
      </w:r>
      <w:r>
        <w:rPr>
          <w:rFonts w:ascii="Garamond" w:hAnsi="Garamond"/>
          <w:bCs/>
        </w:rPr>
        <w:t xml:space="preserve">k esetében az ügyrend </w:t>
      </w:r>
      <w:r w:rsidRPr="005F6D01">
        <w:rPr>
          <w:rFonts w:ascii="Garamond" w:hAnsi="Garamond"/>
          <w:bCs/>
        </w:rPr>
        <w:t>5</w:t>
      </w:r>
      <w:r w:rsidR="00104A5F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</w:t>
      </w:r>
      <w:r w:rsidRPr="005F6D01">
        <w:rPr>
          <w:rFonts w:ascii="Garamond" w:hAnsi="Garamond"/>
          <w:bCs/>
        </w:rPr>
        <w:t xml:space="preserve">§ (4) </w:t>
      </w:r>
      <w:r>
        <w:rPr>
          <w:rFonts w:ascii="Garamond" w:hAnsi="Garamond"/>
          <w:bCs/>
        </w:rPr>
        <w:t>szerinti döntéshozatalt alkalmazta a bizottság, azaz</w:t>
      </w:r>
      <w:r w:rsidRPr="005F6D01">
        <w:rPr>
          <w:rFonts w:ascii="Garamond" w:hAnsi="Garamond"/>
          <w:bCs/>
        </w:rPr>
        <w:t>: „A Bizottság felhatalmazást ad a Bizottság elnökének, hogy az ülések közötti időszakban beérkező, rendkívüli elbírálást igénylő kérelmeket saját hatáskörben, a Bizottság összehívása nélkül elbírálja. A TH a döntés előkészítésére bekéri a Bizottság egy oktató és egy hallgató tagjának véleményét.”</w:t>
      </w:r>
      <w:r w:rsidR="002E0A8E">
        <w:rPr>
          <w:rFonts w:ascii="Garamond" w:hAnsi="Garamond"/>
          <w:bCs/>
        </w:rPr>
        <w:t xml:space="preserve"> A Tanulmányi Hivatal a OneDrive felületen teszi közzé a kreditátviteli dokumentációt, ahol egyúttal nyomon követhetők a szakos kreditfelelősök, az oktatói és hallgatói tagok javaslatai, majd az elnök döntései.</w:t>
      </w:r>
    </w:p>
    <w:p w14:paraId="14F954D4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3C37F9DF" w14:textId="6676EEA1" w:rsidR="0015221B" w:rsidRDefault="0015221B" w:rsidP="002E0A8E">
      <w:pPr>
        <w:pStyle w:val="xmsonormal"/>
        <w:spacing w:line="276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202</w:t>
      </w:r>
      <w:r w:rsidR="00CA5851">
        <w:rPr>
          <w:rFonts w:ascii="Garamond" w:hAnsi="Garamond"/>
          <w:bCs/>
        </w:rPr>
        <w:t>3</w:t>
      </w:r>
      <w:r>
        <w:rPr>
          <w:rFonts w:ascii="Garamond" w:hAnsi="Garamond"/>
          <w:bCs/>
        </w:rPr>
        <w:t>-b</w:t>
      </w:r>
      <w:r w:rsidR="00CA5851">
        <w:rPr>
          <w:rFonts w:ascii="Garamond" w:hAnsi="Garamond"/>
          <w:bCs/>
        </w:rPr>
        <w:t>a</w:t>
      </w:r>
      <w:r>
        <w:rPr>
          <w:rFonts w:ascii="Garamond" w:hAnsi="Garamond"/>
          <w:bCs/>
        </w:rPr>
        <w:t xml:space="preserve">n napirendre </w:t>
      </w:r>
      <w:r w:rsidR="00DE11C0">
        <w:rPr>
          <w:rFonts w:ascii="Garamond" w:hAnsi="Garamond"/>
          <w:bCs/>
        </w:rPr>
        <w:t>vett</w:t>
      </w:r>
      <w:r>
        <w:rPr>
          <w:rFonts w:ascii="Garamond" w:hAnsi="Garamond"/>
          <w:bCs/>
        </w:rPr>
        <w:t xml:space="preserve"> további főbb témakörök:</w:t>
      </w:r>
    </w:p>
    <w:p w14:paraId="171F82BE" w14:textId="77777777" w:rsidR="000F541D" w:rsidRPr="005F6D01" w:rsidRDefault="000F541D" w:rsidP="002E0A8E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0EC94D58" w14:textId="0334B567" w:rsidR="0015221B" w:rsidRDefault="00CA5851" w:rsidP="009E5DAB">
      <w:pPr>
        <w:pStyle w:val="xmsonormal"/>
        <w:numPr>
          <w:ilvl w:val="0"/>
          <w:numId w:val="4"/>
        </w:num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kreditátviteli adminisztráció teljes mértékben online térbe történő átköltözése. A hallgatók a </w:t>
      </w:r>
      <w:hyperlink r:id="rId7" w:history="1">
        <w:r w:rsidRPr="00D748EC">
          <w:rPr>
            <w:rStyle w:val="Hiperhivatkozs"/>
            <w:rFonts w:ascii="Garamond" w:hAnsi="Garamond"/>
          </w:rPr>
          <w:t>kreditatvitel@btk.elte.hu</w:t>
        </w:r>
      </w:hyperlink>
      <w:r>
        <w:rPr>
          <w:rFonts w:ascii="Garamond" w:hAnsi="Garamond"/>
        </w:rPr>
        <w:t xml:space="preserve"> címre elküldött dokumentumait a Tanulmányi Hivatal egy Microsoft OneDrive mappában kezeli</w:t>
      </w:r>
      <w:r w:rsidR="00DE11C0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DE11C0">
        <w:rPr>
          <w:rFonts w:ascii="Garamond" w:hAnsi="Garamond"/>
        </w:rPr>
        <w:t>A</w:t>
      </w:r>
      <w:r>
        <w:rPr>
          <w:rFonts w:ascii="Garamond" w:hAnsi="Garamond"/>
        </w:rPr>
        <w:t xml:space="preserve"> kérvényt leadó hallgatók listáját, a tárgyak Neptunba történő feltöltését, valamint </w:t>
      </w:r>
      <w:r w:rsidR="00EF1FB8">
        <w:rPr>
          <w:rFonts w:ascii="Garamond" w:hAnsi="Garamond"/>
        </w:rPr>
        <w:t xml:space="preserve">azokat a tárgyakat, amelyek </w:t>
      </w:r>
      <w:r w:rsidR="00DE11C0">
        <w:rPr>
          <w:rFonts w:ascii="Garamond" w:hAnsi="Garamond"/>
        </w:rPr>
        <w:t>bizottsági</w:t>
      </w:r>
      <w:r w:rsidR="00EF1FB8">
        <w:rPr>
          <w:rFonts w:ascii="Garamond" w:hAnsi="Garamond"/>
        </w:rPr>
        <w:t xml:space="preserve"> döntést igényelnek, </w:t>
      </w:r>
      <w:r w:rsidR="00DE11C0">
        <w:rPr>
          <w:rFonts w:ascii="Garamond" w:hAnsi="Garamond"/>
        </w:rPr>
        <w:t xml:space="preserve">a Tanulmányi Hivatal </w:t>
      </w:r>
      <w:r w:rsidR="00EF1FB8">
        <w:rPr>
          <w:rFonts w:ascii="Garamond" w:hAnsi="Garamond"/>
        </w:rPr>
        <w:t xml:space="preserve">egy erre kialakított Excel-táblázatban, az </w:t>
      </w:r>
      <w:r w:rsidR="00DE11C0">
        <w:rPr>
          <w:rFonts w:ascii="Garamond" w:hAnsi="Garamond"/>
        </w:rPr>
        <w:t>ü</w:t>
      </w:r>
      <w:r w:rsidR="00EF1FB8">
        <w:rPr>
          <w:rFonts w:ascii="Garamond" w:hAnsi="Garamond"/>
        </w:rPr>
        <w:t xml:space="preserve">lések előtt 3-4 munkanappal </w:t>
      </w:r>
      <w:r w:rsidR="00DE11C0">
        <w:rPr>
          <w:rFonts w:ascii="Garamond" w:hAnsi="Garamond"/>
        </w:rPr>
        <w:t>teszi hozzáférhetővé</w:t>
      </w:r>
      <w:r w:rsidR="00EF1FB8">
        <w:rPr>
          <w:rFonts w:ascii="Garamond" w:hAnsi="Garamond"/>
        </w:rPr>
        <w:t xml:space="preserve"> a </w:t>
      </w:r>
      <w:r w:rsidR="00DE11C0">
        <w:rPr>
          <w:rFonts w:ascii="Garamond" w:hAnsi="Garamond"/>
        </w:rPr>
        <w:t>bizottsági tagok</w:t>
      </w:r>
      <w:r w:rsidR="00EF1FB8">
        <w:rPr>
          <w:rFonts w:ascii="Garamond" w:hAnsi="Garamond"/>
        </w:rPr>
        <w:t xml:space="preserve"> részére. Az előbírálat után a</w:t>
      </w:r>
      <w:r w:rsidR="00DE11C0">
        <w:rPr>
          <w:rFonts w:ascii="Garamond" w:hAnsi="Garamond"/>
        </w:rPr>
        <w:t xml:space="preserve"> számítógépes teremben zajló</w:t>
      </w:r>
      <w:r w:rsidR="00EF1FB8">
        <w:rPr>
          <w:rFonts w:ascii="Garamond" w:hAnsi="Garamond"/>
        </w:rPr>
        <w:t xml:space="preserve"> </w:t>
      </w:r>
      <w:r w:rsidR="00DE11C0">
        <w:rPr>
          <w:rFonts w:ascii="Garamond" w:hAnsi="Garamond"/>
        </w:rPr>
        <w:t xml:space="preserve">bizottsági </w:t>
      </w:r>
      <w:r w:rsidR="000F541D">
        <w:rPr>
          <w:rFonts w:ascii="Garamond" w:hAnsi="Garamond"/>
        </w:rPr>
        <w:t>ü</w:t>
      </w:r>
      <w:r w:rsidR="00EF1FB8">
        <w:rPr>
          <w:rFonts w:ascii="Garamond" w:hAnsi="Garamond"/>
        </w:rPr>
        <w:t>lésen</w:t>
      </w:r>
      <w:r w:rsidR="00DE11C0">
        <w:rPr>
          <w:rFonts w:ascii="Garamond" w:hAnsi="Garamond"/>
        </w:rPr>
        <w:t xml:space="preserve"> </w:t>
      </w:r>
      <w:r w:rsidR="000F541D">
        <w:rPr>
          <w:rFonts w:ascii="Garamond" w:hAnsi="Garamond"/>
        </w:rPr>
        <w:t xml:space="preserve">minden tag </w:t>
      </w:r>
      <w:r w:rsidR="00E220E0">
        <w:rPr>
          <w:rFonts w:ascii="Garamond" w:hAnsi="Garamond"/>
        </w:rPr>
        <w:t>valamennyi</w:t>
      </w:r>
      <w:r w:rsidR="000F541D">
        <w:rPr>
          <w:rFonts w:ascii="Garamond" w:hAnsi="Garamond"/>
        </w:rPr>
        <w:t xml:space="preserve"> kérel</w:t>
      </w:r>
      <w:r w:rsidR="00DE11C0">
        <w:rPr>
          <w:rFonts w:ascii="Garamond" w:hAnsi="Garamond"/>
        </w:rPr>
        <w:t>em teljes dokumentációjába betekinthet, így a</w:t>
      </w:r>
      <w:r w:rsidR="00EF1FB8">
        <w:rPr>
          <w:rFonts w:ascii="Garamond" w:hAnsi="Garamond"/>
        </w:rPr>
        <w:t xml:space="preserve"> nem egyértelmű</w:t>
      </w:r>
      <w:r w:rsidR="00DE11C0">
        <w:rPr>
          <w:rFonts w:ascii="Garamond" w:hAnsi="Garamond"/>
        </w:rPr>
        <w:t xml:space="preserve"> </w:t>
      </w:r>
      <w:r w:rsidR="00EF1FB8">
        <w:rPr>
          <w:rFonts w:ascii="Garamond" w:hAnsi="Garamond"/>
        </w:rPr>
        <w:t>kérelmek</w:t>
      </w:r>
      <w:r w:rsidR="00E220E0">
        <w:rPr>
          <w:rFonts w:ascii="Garamond" w:hAnsi="Garamond"/>
        </w:rPr>
        <w:t>et</w:t>
      </w:r>
      <w:r w:rsidR="00EF1FB8">
        <w:rPr>
          <w:rFonts w:ascii="Garamond" w:hAnsi="Garamond"/>
        </w:rPr>
        <w:t>/tárgymegfeleltetések</w:t>
      </w:r>
      <w:r w:rsidR="00E220E0">
        <w:rPr>
          <w:rFonts w:ascii="Garamond" w:hAnsi="Garamond"/>
        </w:rPr>
        <w:t>et szükséges részletesen tárgyalni.</w:t>
      </w:r>
    </w:p>
    <w:p w14:paraId="7F8D6012" w14:textId="77777777" w:rsidR="000F541D" w:rsidRDefault="000F541D" w:rsidP="009E5DAB">
      <w:pPr>
        <w:pStyle w:val="xmsonormal"/>
        <w:spacing w:line="276" w:lineRule="auto"/>
        <w:ind w:left="720"/>
        <w:jc w:val="both"/>
        <w:rPr>
          <w:rFonts w:ascii="Garamond" w:hAnsi="Garamond"/>
        </w:rPr>
      </w:pPr>
    </w:p>
    <w:p w14:paraId="698046E5" w14:textId="5F67B58E" w:rsidR="00EF1FB8" w:rsidRDefault="00EF1FB8" w:rsidP="009E5DAB">
      <w:pPr>
        <w:pStyle w:val="xmsonormal"/>
        <w:numPr>
          <w:ilvl w:val="0"/>
          <w:numId w:val="4"/>
        </w:num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szakspecifikus </w:t>
      </w:r>
      <w:r w:rsidRPr="00DE11C0">
        <w:rPr>
          <w:rFonts w:ascii="Garamond" w:hAnsi="Garamond"/>
        </w:rPr>
        <w:t xml:space="preserve">Digitális </w:t>
      </w:r>
      <w:r w:rsidR="00DE11C0" w:rsidRPr="00DE11C0">
        <w:rPr>
          <w:rFonts w:ascii="Garamond" w:hAnsi="Garamond"/>
        </w:rPr>
        <w:t>b</w:t>
      </w:r>
      <w:r w:rsidRPr="00DE11C0">
        <w:rPr>
          <w:rFonts w:ascii="Garamond" w:hAnsi="Garamond"/>
        </w:rPr>
        <w:t xml:space="preserve">ölcsészeti </w:t>
      </w:r>
      <w:r w:rsidR="00DE11C0" w:rsidRPr="00DE11C0">
        <w:rPr>
          <w:rFonts w:ascii="Garamond" w:hAnsi="Garamond"/>
        </w:rPr>
        <w:t>k</w:t>
      </w:r>
      <w:r w:rsidRPr="00DE11C0">
        <w:rPr>
          <w:rFonts w:ascii="Garamond" w:hAnsi="Garamond"/>
        </w:rPr>
        <w:t>ompetenciák</w:t>
      </w:r>
      <w:r w:rsidR="00DE11C0" w:rsidRPr="00DE11C0">
        <w:rPr>
          <w:rFonts w:ascii="Garamond" w:hAnsi="Garamond"/>
        </w:rPr>
        <w:t xml:space="preserve"> </w:t>
      </w:r>
      <w:r w:rsidRPr="00DE11C0">
        <w:rPr>
          <w:rFonts w:ascii="Garamond" w:hAnsi="Garamond"/>
        </w:rPr>
        <w:t>tárgy</w:t>
      </w:r>
      <w:r>
        <w:rPr>
          <w:rFonts w:ascii="Garamond" w:hAnsi="Garamond"/>
        </w:rPr>
        <w:t xml:space="preserve"> elfogadtatása – az általános digitális bölcsészet tárgy nem feleltethető meg a szakspecifikus digitális bölcsészet ta</w:t>
      </w:r>
      <w:r w:rsidRPr="00EF1FB8">
        <w:rPr>
          <w:rFonts w:ascii="Garamond" w:hAnsi="Garamond"/>
        </w:rPr>
        <w:t>negységnek.</w:t>
      </w:r>
    </w:p>
    <w:p w14:paraId="6BC46259" w14:textId="77777777" w:rsidR="000F541D" w:rsidRDefault="000F541D" w:rsidP="009E5DAB">
      <w:pPr>
        <w:pStyle w:val="xmsonormal"/>
        <w:spacing w:line="276" w:lineRule="auto"/>
        <w:ind w:left="720"/>
        <w:jc w:val="both"/>
        <w:rPr>
          <w:rFonts w:ascii="Garamond" w:hAnsi="Garamond"/>
        </w:rPr>
      </w:pPr>
    </w:p>
    <w:p w14:paraId="68D449E7" w14:textId="48D5C046" w:rsidR="00EF1FB8" w:rsidRDefault="00EF1FB8" w:rsidP="009E5DAB">
      <w:pPr>
        <w:pStyle w:val="xmsonormal"/>
        <w:numPr>
          <w:ilvl w:val="0"/>
          <w:numId w:val="4"/>
        </w:num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Tanári képzésről alapszakra történő képzésváltás esetén, amennyiben a tanári szakon csak gyakorlati kurzus szerepel a mintatantervben, úgy az elfogadható kollokvium követelménytípusú kurzusnak</w:t>
      </w:r>
      <w:r w:rsidR="000F541D">
        <w:rPr>
          <w:rFonts w:ascii="Garamond" w:hAnsi="Garamond"/>
        </w:rPr>
        <w:t>.</w:t>
      </w:r>
    </w:p>
    <w:p w14:paraId="60EBC5BF" w14:textId="77777777" w:rsidR="000F541D" w:rsidRDefault="000F541D" w:rsidP="009E5DAB">
      <w:pPr>
        <w:pStyle w:val="xmsonormal"/>
        <w:spacing w:line="276" w:lineRule="auto"/>
        <w:jc w:val="both"/>
        <w:rPr>
          <w:rFonts w:ascii="Garamond" w:hAnsi="Garamond"/>
        </w:rPr>
      </w:pPr>
    </w:p>
    <w:p w14:paraId="23E72365" w14:textId="3E1D6CCF" w:rsidR="000F541D" w:rsidRPr="00EF1FB8" w:rsidRDefault="000F541D" w:rsidP="009E5DAB">
      <w:pPr>
        <w:pStyle w:val="xmsonormal"/>
        <w:numPr>
          <w:ilvl w:val="0"/>
          <w:numId w:val="4"/>
        </w:num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tárgytematikák hitelességére vonatkozóan egy új sablont helyeztünk </w:t>
      </w:r>
      <w:r w:rsidR="00551B30">
        <w:rPr>
          <w:rFonts w:ascii="Garamond" w:hAnsi="Garamond"/>
        </w:rPr>
        <w:t>el</w:t>
      </w:r>
      <w:r>
        <w:rPr>
          <w:rFonts w:ascii="Garamond" w:hAnsi="Garamond"/>
        </w:rPr>
        <w:t xml:space="preserve"> a honlap</w:t>
      </w:r>
      <w:r w:rsidR="00551B30">
        <w:rPr>
          <w:rFonts w:ascii="Garamond" w:hAnsi="Garamond"/>
        </w:rPr>
        <w:t>on</w:t>
      </w:r>
      <w:r>
        <w:rPr>
          <w:rFonts w:ascii="Garamond" w:hAnsi="Garamond"/>
        </w:rPr>
        <w:t xml:space="preserve">, ezzel </w:t>
      </w:r>
      <w:r w:rsidR="00170F2C">
        <w:rPr>
          <w:rFonts w:ascii="Garamond" w:hAnsi="Garamond"/>
        </w:rPr>
        <w:t>támogatva</w:t>
      </w:r>
      <w:r>
        <w:rPr>
          <w:rFonts w:ascii="Garamond" w:hAnsi="Garamond"/>
        </w:rPr>
        <w:t xml:space="preserve"> azt, hogy a</w:t>
      </w:r>
      <w:r w:rsidR="00DE11C0">
        <w:rPr>
          <w:rFonts w:ascii="Garamond" w:hAnsi="Garamond"/>
        </w:rPr>
        <w:t xml:space="preserve"> más intézményből érkező</w:t>
      </w:r>
      <w:r>
        <w:rPr>
          <w:rFonts w:ascii="Garamond" w:hAnsi="Garamond"/>
        </w:rPr>
        <w:t xml:space="preserve"> hallgatók hiteles tematiká</w:t>
      </w:r>
      <w:r w:rsidR="002B7B44">
        <w:rPr>
          <w:rFonts w:ascii="Garamond" w:hAnsi="Garamond"/>
        </w:rPr>
        <w:t>ka</w:t>
      </w:r>
      <w:r>
        <w:rPr>
          <w:rFonts w:ascii="Garamond" w:hAnsi="Garamond"/>
        </w:rPr>
        <w:t xml:space="preserve">t nyújtsanak be </w:t>
      </w:r>
      <w:r w:rsidR="00606224">
        <w:rPr>
          <w:rFonts w:ascii="Garamond" w:hAnsi="Garamond"/>
        </w:rPr>
        <w:t>a kérel</w:t>
      </w:r>
      <w:r w:rsidR="002B7B44">
        <w:rPr>
          <w:rFonts w:ascii="Garamond" w:hAnsi="Garamond"/>
        </w:rPr>
        <w:t>meikhez</w:t>
      </w:r>
      <w:r>
        <w:rPr>
          <w:rFonts w:ascii="Garamond" w:hAnsi="Garamond"/>
        </w:rPr>
        <w:t>.</w:t>
      </w:r>
    </w:p>
    <w:p w14:paraId="3B39678E" w14:textId="77777777" w:rsidR="002E0A8E" w:rsidRDefault="002E0A8E" w:rsidP="0015221B">
      <w:pPr>
        <w:pStyle w:val="xmsonormal"/>
        <w:spacing w:line="276" w:lineRule="auto"/>
        <w:rPr>
          <w:rFonts w:ascii="Garamond" w:hAnsi="Garamond"/>
        </w:rPr>
      </w:pPr>
    </w:p>
    <w:p w14:paraId="1C1D26DB" w14:textId="77777777" w:rsidR="00E220E0" w:rsidRDefault="00E220E0" w:rsidP="0015221B">
      <w:pPr>
        <w:pStyle w:val="xmsonormal"/>
        <w:spacing w:line="276" w:lineRule="auto"/>
        <w:rPr>
          <w:rFonts w:ascii="Garamond" w:hAnsi="Garamond"/>
        </w:rPr>
      </w:pPr>
    </w:p>
    <w:p w14:paraId="5BA8E9B5" w14:textId="75242666" w:rsidR="0015221B" w:rsidRPr="005F6D01" w:rsidRDefault="0015221B" w:rsidP="0015221B">
      <w:pPr>
        <w:pStyle w:val="xmsonormal"/>
        <w:spacing w:line="276" w:lineRule="auto"/>
        <w:rPr>
          <w:rFonts w:ascii="Garamond" w:hAnsi="Garamond"/>
        </w:rPr>
      </w:pPr>
      <w:r w:rsidRPr="005F6D01">
        <w:rPr>
          <w:rFonts w:ascii="Garamond" w:hAnsi="Garamond"/>
        </w:rPr>
        <w:t>Budapest, 202</w:t>
      </w:r>
      <w:r w:rsidR="00EF1FB8">
        <w:rPr>
          <w:rFonts w:ascii="Garamond" w:hAnsi="Garamond"/>
        </w:rPr>
        <w:t>4</w:t>
      </w:r>
      <w:r w:rsidRPr="005F6D01">
        <w:rPr>
          <w:rFonts w:ascii="Garamond" w:hAnsi="Garamond"/>
        </w:rPr>
        <w:t xml:space="preserve">. </w:t>
      </w:r>
      <w:r w:rsidR="00EF1FB8">
        <w:rPr>
          <w:rFonts w:ascii="Garamond" w:hAnsi="Garamond"/>
        </w:rPr>
        <w:t>február 26</w:t>
      </w:r>
      <w:r w:rsidRPr="005F6D01">
        <w:rPr>
          <w:rFonts w:ascii="Garamond" w:hAnsi="Garamond"/>
        </w:rPr>
        <w:t>.</w:t>
      </w:r>
    </w:p>
    <w:p w14:paraId="7A1A9C31" w14:textId="77777777" w:rsidR="0015221B" w:rsidRPr="005F6D01" w:rsidRDefault="0015221B" w:rsidP="0015221B">
      <w:pPr>
        <w:pStyle w:val="xmsonormal"/>
        <w:spacing w:line="276" w:lineRule="auto"/>
        <w:rPr>
          <w:rFonts w:ascii="Garamond" w:hAnsi="Garamond"/>
        </w:rPr>
      </w:pPr>
    </w:p>
    <w:p w14:paraId="69E70307" w14:textId="33CDD0EC" w:rsidR="0015221B" w:rsidRPr="005F6D01" w:rsidRDefault="0015221B" w:rsidP="0015221B">
      <w:pPr>
        <w:pStyle w:val="xmsonormal"/>
        <w:tabs>
          <w:tab w:val="center" w:pos="6237"/>
        </w:tabs>
        <w:spacing w:line="276" w:lineRule="auto"/>
        <w:rPr>
          <w:rFonts w:ascii="Garamond" w:hAnsi="Garamond"/>
        </w:rPr>
      </w:pPr>
      <w:r w:rsidRPr="005F6D01">
        <w:rPr>
          <w:rFonts w:ascii="Garamond" w:hAnsi="Garamond"/>
        </w:rPr>
        <w:tab/>
      </w:r>
      <w:r w:rsidR="00DE11C0">
        <w:rPr>
          <w:rFonts w:ascii="Garamond" w:hAnsi="Garamond"/>
        </w:rPr>
        <w:t xml:space="preserve">Prof. </w:t>
      </w:r>
      <w:r w:rsidRPr="005F6D01">
        <w:rPr>
          <w:rFonts w:ascii="Garamond" w:hAnsi="Garamond"/>
        </w:rPr>
        <w:t>Dr. Kiszl Péter</w:t>
      </w:r>
    </w:p>
    <w:p w14:paraId="641D4962" w14:textId="590E9AF2" w:rsidR="00513B8D" w:rsidRPr="00DE11C0" w:rsidRDefault="0015221B" w:rsidP="00DE11C0">
      <w:pPr>
        <w:pStyle w:val="xmsonormal"/>
        <w:tabs>
          <w:tab w:val="center" w:pos="6237"/>
        </w:tabs>
        <w:spacing w:line="276" w:lineRule="auto"/>
        <w:rPr>
          <w:rFonts w:ascii="Garamond" w:hAnsi="Garamond"/>
        </w:rPr>
      </w:pPr>
      <w:r w:rsidRPr="005F6D01">
        <w:rPr>
          <w:rFonts w:ascii="Garamond" w:hAnsi="Garamond"/>
        </w:rPr>
        <w:lastRenderedPageBreak/>
        <w:tab/>
        <w:t>bizottsági elnö</w:t>
      </w:r>
      <w:r w:rsidR="00DE11C0">
        <w:rPr>
          <w:rFonts w:ascii="Garamond" w:hAnsi="Garamond"/>
        </w:rPr>
        <w:t>k</w:t>
      </w:r>
    </w:p>
    <w:sectPr w:rsidR="00513B8D" w:rsidRPr="00DE11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70A8D" w14:textId="77777777" w:rsidR="00E21468" w:rsidRDefault="00E21468" w:rsidP="0015221B">
      <w:pPr>
        <w:spacing w:after="0" w:line="240" w:lineRule="auto"/>
      </w:pPr>
      <w:r>
        <w:separator/>
      </w:r>
    </w:p>
  </w:endnote>
  <w:endnote w:type="continuationSeparator" w:id="0">
    <w:p w14:paraId="7CD9ED7D" w14:textId="77777777" w:rsidR="00E21468" w:rsidRDefault="00E21468" w:rsidP="0015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5685558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6B440AEA" w14:textId="24DA3133" w:rsidR="009318AB" w:rsidRPr="009318AB" w:rsidRDefault="009318AB">
        <w:pPr>
          <w:pStyle w:val="llb"/>
          <w:jc w:val="right"/>
          <w:rPr>
            <w:rFonts w:ascii="Garamond" w:hAnsi="Garamond"/>
            <w:sz w:val="20"/>
            <w:szCs w:val="20"/>
          </w:rPr>
        </w:pPr>
        <w:r w:rsidRPr="009318AB">
          <w:rPr>
            <w:rFonts w:ascii="Garamond" w:hAnsi="Garamond"/>
            <w:sz w:val="20"/>
            <w:szCs w:val="20"/>
          </w:rPr>
          <w:fldChar w:fldCharType="begin"/>
        </w:r>
        <w:r w:rsidRPr="009318AB">
          <w:rPr>
            <w:rFonts w:ascii="Garamond" w:hAnsi="Garamond"/>
            <w:sz w:val="20"/>
            <w:szCs w:val="20"/>
          </w:rPr>
          <w:instrText>PAGE   \* MERGEFORMAT</w:instrText>
        </w:r>
        <w:r w:rsidRPr="009318AB">
          <w:rPr>
            <w:rFonts w:ascii="Garamond" w:hAnsi="Garamond"/>
            <w:sz w:val="20"/>
            <w:szCs w:val="20"/>
          </w:rPr>
          <w:fldChar w:fldCharType="separate"/>
        </w:r>
        <w:r w:rsidRPr="009318AB">
          <w:rPr>
            <w:rFonts w:ascii="Garamond" w:hAnsi="Garamond"/>
            <w:sz w:val="20"/>
            <w:szCs w:val="20"/>
          </w:rPr>
          <w:t>2</w:t>
        </w:r>
        <w:r w:rsidRPr="009318AB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5D08C5E7" w14:textId="77777777" w:rsidR="009318AB" w:rsidRDefault="009318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16061" w14:textId="77777777" w:rsidR="00E21468" w:rsidRDefault="00E21468" w:rsidP="0015221B">
      <w:pPr>
        <w:spacing w:after="0" w:line="240" w:lineRule="auto"/>
      </w:pPr>
      <w:r>
        <w:separator/>
      </w:r>
    </w:p>
  </w:footnote>
  <w:footnote w:type="continuationSeparator" w:id="0">
    <w:p w14:paraId="136D3CA2" w14:textId="77777777" w:rsidR="00E21468" w:rsidRDefault="00E21468" w:rsidP="0015221B">
      <w:pPr>
        <w:spacing w:after="0" w:line="240" w:lineRule="auto"/>
      </w:pPr>
      <w:r>
        <w:continuationSeparator/>
      </w:r>
    </w:p>
  </w:footnote>
  <w:footnote w:id="1">
    <w:p w14:paraId="6D50D8C3" w14:textId="77777777" w:rsidR="0015221B" w:rsidRPr="009A12AC" w:rsidRDefault="0015221B" w:rsidP="0015221B">
      <w:pPr>
        <w:pStyle w:val="Lbjegyzetszveg"/>
        <w:rPr>
          <w:rFonts w:ascii="Garamond" w:hAnsi="Garamond"/>
        </w:rPr>
      </w:pPr>
      <w:r w:rsidRPr="009A12AC">
        <w:rPr>
          <w:rStyle w:val="Lbjegyzet-hivatkozs"/>
          <w:rFonts w:ascii="Garamond" w:hAnsi="Garamond"/>
        </w:rPr>
        <w:footnoteRef/>
      </w:r>
      <w:r w:rsidRPr="009A12AC">
        <w:rPr>
          <w:rFonts w:ascii="Garamond" w:hAnsi="Garamond"/>
        </w:rPr>
        <w:t xml:space="preserve"> Az Eötvös Loránd Tudományegyetem Bölcsészettudományi Kara Kreditátviteli Bizottságának Ügyrendje </w:t>
      </w:r>
      <w:hyperlink r:id="rId1" w:history="1">
        <w:r w:rsidRPr="009A12AC">
          <w:rPr>
            <w:rStyle w:val="Hiperhivatkozs"/>
            <w:rFonts w:ascii="Garamond" w:hAnsi="Garamond"/>
          </w:rPr>
          <w:t>https://btk.elte.hu/dstore/document/3370/%C3%9Cgyrend_Kredit%C3%A1tviteli%20Bizotts%C3%A1g%202021_KT.pdf</w:t>
        </w:r>
      </w:hyperlink>
      <w:r w:rsidRPr="009A12AC">
        <w:rPr>
          <w:rFonts w:ascii="Garamond" w:hAnsi="Garamond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371E"/>
    <w:multiLevelType w:val="hybridMultilevel"/>
    <w:tmpl w:val="1B18DA0E"/>
    <w:lvl w:ilvl="0" w:tplc="F79CE866">
      <w:start w:val="2023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6A4C"/>
    <w:multiLevelType w:val="hybridMultilevel"/>
    <w:tmpl w:val="77100856"/>
    <w:lvl w:ilvl="0" w:tplc="17B870D4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B2202"/>
    <w:multiLevelType w:val="hybridMultilevel"/>
    <w:tmpl w:val="1598DD6C"/>
    <w:lvl w:ilvl="0" w:tplc="17B870D4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5A729E"/>
    <w:multiLevelType w:val="hybridMultilevel"/>
    <w:tmpl w:val="E00CBDB4"/>
    <w:lvl w:ilvl="0" w:tplc="95EAD55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00558">
    <w:abstractNumId w:val="2"/>
  </w:num>
  <w:num w:numId="2" w16cid:durableId="1701272031">
    <w:abstractNumId w:val="1"/>
  </w:num>
  <w:num w:numId="3" w16cid:durableId="498040217">
    <w:abstractNumId w:val="3"/>
  </w:num>
  <w:num w:numId="4" w16cid:durableId="768896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1B"/>
    <w:rsid w:val="0006058F"/>
    <w:rsid w:val="00080915"/>
    <w:rsid w:val="000F541D"/>
    <w:rsid w:val="00104A5F"/>
    <w:rsid w:val="0013131E"/>
    <w:rsid w:val="0015221B"/>
    <w:rsid w:val="00170F2C"/>
    <w:rsid w:val="002B7B44"/>
    <w:rsid w:val="002E0A8E"/>
    <w:rsid w:val="003235F8"/>
    <w:rsid w:val="00326F99"/>
    <w:rsid w:val="003F5FA7"/>
    <w:rsid w:val="00426F66"/>
    <w:rsid w:val="004B693F"/>
    <w:rsid w:val="004E008A"/>
    <w:rsid w:val="00513B8D"/>
    <w:rsid w:val="00551B30"/>
    <w:rsid w:val="005B1399"/>
    <w:rsid w:val="00606224"/>
    <w:rsid w:val="00766F28"/>
    <w:rsid w:val="008D2AF1"/>
    <w:rsid w:val="009318AB"/>
    <w:rsid w:val="0098133E"/>
    <w:rsid w:val="009813B3"/>
    <w:rsid w:val="009E5DAB"/>
    <w:rsid w:val="00A43D22"/>
    <w:rsid w:val="00B2369B"/>
    <w:rsid w:val="00B319F6"/>
    <w:rsid w:val="00B33DA3"/>
    <w:rsid w:val="00B43D0A"/>
    <w:rsid w:val="00B64347"/>
    <w:rsid w:val="00B92838"/>
    <w:rsid w:val="00C245A2"/>
    <w:rsid w:val="00C47153"/>
    <w:rsid w:val="00C8196D"/>
    <w:rsid w:val="00CA5851"/>
    <w:rsid w:val="00CB071D"/>
    <w:rsid w:val="00D84D2D"/>
    <w:rsid w:val="00DB2A4D"/>
    <w:rsid w:val="00DE11C0"/>
    <w:rsid w:val="00E21468"/>
    <w:rsid w:val="00E220E0"/>
    <w:rsid w:val="00EF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7EBA"/>
  <w15:chartTrackingRefBased/>
  <w15:docId w15:val="{86246E67-2704-4896-B54E-C5294FB3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5221B"/>
    <w:rPr>
      <w:color w:val="0000FF"/>
      <w:u w:val="single"/>
    </w:rPr>
  </w:style>
  <w:style w:type="paragraph" w:customStyle="1" w:styleId="xmsonormal">
    <w:name w:val="x_msonormal"/>
    <w:basedOn w:val="Norml"/>
    <w:uiPriority w:val="99"/>
    <w:rsid w:val="0015221B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5221B"/>
    <w:pPr>
      <w:spacing w:after="200" w:line="276" w:lineRule="auto"/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5221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5221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5221B"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sid w:val="0015221B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93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18AB"/>
  </w:style>
  <w:style w:type="paragraph" w:styleId="llb">
    <w:name w:val="footer"/>
    <w:basedOn w:val="Norml"/>
    <w:link w:val="llbChar"/>
    <w:uiPriority w:val="99"/>
    <w:unhideWhenUsed/>
    <w:rsid w:val="0093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18AB"/>
  </w:style>
  <w:style w:type="character" w:styleId="Feloldatlanmegemlts">
    <w:name w:val="Unresolved Mention"/>
    <w:basedOn w:val="Bekezdsalapbettpusa"/>
    <w:uiPriority w:val="99"/>
    <w:semiHidden/>
    <w:unhideWhenUsed/>
    <w:rsid w:val="00CA5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reditatvitel@btk.elt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tk.elte.hu/dstore/document/3370/%C3%9Cgyrend_Kredit%C3%A1tviteli%20Bizotts%C3%A1g%202021_KT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553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Czigelmajer Bence</dc:creator>
  <cp:keywords/>
  <dc:description/>
  <cp:lastModifiedBy>Dr. Kiszl Péter</cp:lastModifiedBy>
  <cp:revision>9</cp:revision>
  <dcterms:created xsi:type="dcterms:W3CDTF">2024-03-07T21:16:00Z</dcterms:created>
  <dcterms:modified xsi:type="dcterms:W3CDTF">2024-03-09T09:54:00Z</dcterms:modified>
</cp:coreProperties>
</file>