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D502C" w14:textId="77777777" w:rsidR="00E03E8C" w:rsidRPr="00E03E8C" w:rsidRDefault="00E03E8C" w:rsidP="00E142AF">
      <w:pPr>
        <w:jc w:val="center"/>
        <w:rPr>
          <w:b/>
        </w:rPr>
      </w:pPr>
      <w:r w:rsidRPr="00E03E8C">
        <w:rPr>
          <w:b/>
        </w:rPr>
        <w:t xml:space="preserve">Beszámoló a </w:t>
      </w:r>
    </w:p>
    <w:p w14:paraId="7A296FEA" w14:textId="031DA9E0" w:rsidR="00E03E8C" w:rsidRPr="00E03E8C" w:rsidRDefault="00E03E8C" w:rsidP="00E142AF">
      <w:pPr>
        <w:jc w:val="center"/>
        <w:rPr>
          <w:b/>
        </w:rPr>
      </w:pPr>
      <w:r w:rsidRPr="00E03E8C">
        <w:rPr>
          <w:b/>
        </w:rPr>
        <w:t>Gazdasági és Helyiséggazdálkodási Bizottság 202</w:t>
      </w:r>
      <w:r w:rsidR="003E2277">
        <w:rPr>
          <w:b/>
        </w:rPr>
        <w:t>3</w:t>
      </w:r>
      <w:r w:rsidRPr="00E03E8C">
        <w:rPr>
          <w:b/>
        </w:rPr>
        <w:t xml:space="preserve">. </w:t>
      </w:r>
      <w:r w:rsidR="00AF39C3">
        <w:rPr>
          <w:b/>
        </w:rPr>
        <w:t>évi munkájáról</w:t>
      </w:r>
    </w:p>
    <w:p w14:paraId="22B74C3C" w14:textId="6E2B581F" w:rsidR="00E03E8C" w:rsidRDefault="00E03E8C"/>
    <w:p w14:paraId="0FE08EDB" w14:textId="77777777" w:rsidR="004202BC" w:rsidRPr="00E03E8C" w:rsidRDefault="004202BC"/>
    <w:p w14:paraId="6CF466BF" w14:textId="77777777" w:rsidR="000C5F1C" w:rsidRPr="00E54041" w:rsidRDefault="00E03E8C" w:rsidP="000C5F1C">
      <w:pPr>
        <w:pStyle w:val="NormlWeb"/>
        <w:shd w:val="clear" w:color="auto" w:fill="FFFFFF"/>
        <w:spacing w:before="0" w:beforeAutospacing="0" w:after="0" w:afterAutospacing="0"/>
        <w:rPr>
          <w:u w:val="single"/>
        </w:rPr>
      </w:pPr>
      <w:r w:rsidRPr="00E54041">
        <w:rPr>
          <w:u w:val="single"/>
        </w:rPr>
        <w:t xml:space="preserve">A Bizottság </w:t>
      </w:r>
      <w:r w:rsidR="000C5F1C" w:rsidRPr="00E54041">
        <w:rPr>
          <w:u w:val="single"/>
        </w:rPr>
        <w:t>munkájában az alábbiak vettek részt:</w:t>
      </w:r>
    </w:p>
    <w:p w14:paraId="77169C21" w14:textId="3CD19D20" w:rsidR="00D4733B" w:rsidRPr="003E2277" w:rsidRDefault="000C5F1C" w:rsidP="003E2277">
      <w:pPr>
        <w:pStyle w:val="NormlWeb"/>
        <w:shd w:val="clear" w:color="auto" w:fill="FFFFFF"/>
        <w:spacing w:before="0" w:beforeAutospacing="0" w:after="0" w:afterAutospacing="0"/>
        <w:ind w:left="142"/>
        <w:rPr>
          <w:rStyle w:val="Kiemels2"/>
          <w:b w:val="0"/>
          <w:sz w:val="22"/>
          <w:szCs w:val="22"/>
          <w:u w:val="single"/>
        </w:rPr>
      </w:pPr>
      <w:r w:rsidRPr="003E2277">
        <w:rPr>
          <w:sz w:val="22"/>
          <w:szCs w:val="22"/>
        </w:rPr>
        <w:t>Dr. Bartus Dávid dékán, mint elnök,</w:t>
      </w:r>
      <w:r w:rsidR="00D4733B" w:rsidRPr="003E2277">
        <w:rPr>
          <w:rStyle w:val="Kiemels2"/>
          <w:b w:val="0"/>
          <w:sz w:val="22"/>
          <w:szCs w:val="22"/>
          <w:u w:val="single"/>
        </w:rPr>
        <w:t xml:space="preserve"> </w:t>
      </w:r>
    </w:p>
    <w:p w14:paraId="0450AA75" w14:textId="2A330A5E" w:rsidR="003E2277" w:rsidRPr="003E2277" w:rsidRDefault="003E2277" w:rsidP="003E2277">
      <w:pPr>
        <w:tabs>
          <w:tab w:val="left" w:pos="3969"/>
          <w:tab w:val="left" w:pos="4395"/>
        </w:tabs>
        <w:ind w:left="142"/>
        <w:rPr>
          <w:sz w:val="22"/>
          <w:szCs w:val="22"/>
        </w:rPr>
      </w:pPr>
      <w:r w:rsidRPr="003E2277">
        <w:rPr>
          <w:sz w:val="22"/>
          <w:szCs w:val="22"/>
        </w:rPr>
        <w:t>Dr. Horn Ildikó dékánhelyettes, Dr. Kiszl Péter egyetemi docens, Dr. Urkom Aleksander adjunktus, Klement Judit egyetemi docens, Vér Ádám egyetemi adjunktus, Stipich Béla irodavezető bizottsági tagok, Vida Veronika HÖK elnök hallgatói tag, Berta András DÖK doktorandusz tag, Nagy Zsolt előterjesztő, Losonczi Júlia hivatalvezető</w:t>
      </w:r>
      <w:r w:rsidRPr="003E2277">
        <w:rPr>
          <w:sz w:val="22"/>
          <w:szCs w:val="22"/>
        </w:rPr>
        <w:tab/>
        <w:t>állandó meghívott, Tímár Noémi hiv</w:t>
      </w:r>
      <w:r>
        <w:rPr>
          <w:sz w:val="22"/>
          <w:szCs w:val="22"/>
        </w:rPr>
        <w:t xml:space="preserve">. </w:t>
      </w:r>
      <w:proofErr w:type="spellStart"/>
      <w:r w:rsidRPr="003E2277">
        <w:rPr>
          <w:sz w:val="22"/>
          <w:szCs w:val="22"/>
        </w:rPr>
        <w:t>vez.hely</w:t>
      </w:r>
      <w:proofErr w:type="spellEnd"/>
      <w:r w:rsidRPr="003E2277">
        <w:rPr>
          <w:sz w:val="22"/>
          <w:szCs w:val="22"/>
        </w:rPr>
        <w:t>. meghívott</w:t>
      </w:r>
    </w:p>
    <w:p w14:paraId="25A7F6F0" w14:textId="77777777" w:rsidR="003E2277" w:rsidRPr="003E2277" w:rsidRDefault="003E2277" w:rsidP="003E2277">
      <w:pPr>
        <w:pStyle w:val="Listaszerbekezds"/>
        <w:ind w:left="142"/>
        <w:rPr>
          <w:sz w:val="22"/>
          <w:szCs w:val="22"/>
        </w:rPr>
      </w:pPr>
    </w:p>
    <w:p w14:paraId="0C8ACD4D" w14:textId="5581C13A" w:rsidR="000B5C2B" w:rsidRDefault="004202BC" w:rsidP="004202BC">
      <w:pPr>
        <w:jc w:val="both"/>
      </w:pPr>
      <w:r>
        <w:t>A Bizottság 202</w:t>
      </w:r>
      <w:r w:rsidR="003E2277">
        <w:t>3</w:t>
      </w:r>
      <w:r>
        <w:t>-b</w:t>
      </w:r>
      <w:r w:rsidR="003E2277">
        <w:t>a</w:t>
      </w:r>
      <w:r>
        <w:t>n egy alkalommal ülésezett,</w:t>
      </w:r>
      <w:r w:rsidR="003E2277" w:rsidRPr="003E2277">
        <w:rPr>
          <w:b/>
        </w:rPr>
        <w:t xml:space="preserve"> </w:t>
      </w:r>
      <w:r w:rsidR="003E2277" w:rsidRPr="003E2277">
        <w:rPr>
          <w:bCs/>
        </w:rPr>
        <w:t>2023. május 24-én</w:t>
      </w:r>
      <w:r w:rsidRPr="003E2277">
        <w:rPr>
          <w:bCs/>
        </w:rPr>
        <w:t>.</w:t>
      </w:r>
    </w:p>
    <w:p w14:paraId="33C8452D" w14:textId="03E45883" w:rsidR="00DC27BF" w:rsidRDefault="00DC27BF" w:rsidP="004202BC">
      <w:pPr>
        <w:jc w:val="both"/>
      </w:pPr>
    </w:p>
    <w:p w14:paraId="6A244F89" w14:textId="77777777" w:rsidR="00E142AF" w:rsidRDefault="00E142AF" w:rsidP="004202BC">
      <w:pPr>
        <w:jc w:val="both"/>
      </w:pPr>
    </w:p>
    <w:p w14:paraId="43F2A78A" w14:textId="3CD72111" w:rsidR="00D4733B" w:rsidRDefault="004202BC" w:rsidP="00D4733B">
      <w:pPr>
        <w:rPr>
          <w:b/>
          <w:u w:val="single"/>
        </w:rPr>
      </w:pPr>
      <w:r>
        <w:rPr>
          <w:b/>
          <w:u w:val="single"/>
        </w:rPr>
        <w:t>F</w:t>
      </w:r>
      <w:r w:rsidR="0095111E">
        <w:rPr>
          <w:b/>
          <w:u w:val="single"/>
        </w:rPr>
        <w:t>őbb témá</w:t>
      </w:r>
      <w:r>
        <w:rPr>
          <w:b/>
          <w:u w:val="single"/>
        </w:rPr>
        <w:t>k</w:t>
      </w:r>
    </w:p>
    <w:p w14:paraId="70BBDA5D" w14:textId="7617A76D" w:rsidR="005B3DD0" w:rsidRDefault="005B3DD0" w:rsidP="005B3DD0">
      <w:pPr>
        <w:ind w:left="284"/>
        <w:rPr>
          <w:b/>
          <w:u w:val="single"/>
        </w:rPr>
      </w:pPr>
      <w:r>
        <w:rPr>
          <w:b/>
          <w:u w:val="single"/>
        </w:rPr>
        <w:t>2022. évi gazdálkodás</w:t>
      </w:r>
    </w:p>
    <w:p w14:paraId="79A7C176" w14:textId="7C1CD90F" w:rsidR="005B3DD0" w:rsidRPr="005B3DD0" w:rsidRDefault="005B3DD0" w:rsidP="003C4A22">
      <w:pPr>
        <w:ind w:left="284"/>
        <w:jc w:val="both"/>
        <w:rPr>
          <w:bCs/>
        </w:rPr>
      </w:pPr>
      <w:r w:rsidRPr="005B3DD0">
        <w:rPr>
          <w:bCs/>
        </w:rPr>
        <w:t>A téma előterjesztője tájékoztatta a Bizottságot, hogy a Kar</w:t>
      </w:r>
      <w:r>
        <w:rPr>
          <w:bCs/>
        </w:rPr>
        <w:t xml:space="preserve"> gazdálkodása 2022-ben a tervezettnek megfelelően alakult. 2022-ben a maradvány összege </w:t>
      </w:r>
      <w:r>
        <w:t xml:space="preserve">675 </w:t>
      </w:r>
      <w:proofErr w:type="spellStart"/>
      <w:r>
        <w:t>MFt</w:t>
      </w:r>
      <w:proofErr w:type="spellEnd"/>
      <w:r>
        <w:t xml:space="preserve"> volt.</w:t>
      </w:r>
    </w:p>
    <w:p w14:paraId="194A170D" w14:textId="4A631BF1" w:rsidR="00E142AF" w:rsidRDefault="00E142AF" w:rsidP="000C5F1C"/>
    <w:p w14:paraId="757170FC" w14:textId="4425BAA7" w:rsidR="005B3DD0" w:rsidRPr="00C36C97" w:rsidRDefault="00C36C97" w:rsidP="00C36C97">
      <w:pPr>
        <w:ind w:left="284"/>
        <w:rPr>
          <w:b/>
          <w:bCs/>
          <w:u w:val="single"/>
        </w:rPr>
      </w:pPr>
      <w:r w:rsidRPr="00C36C97">
        <w:rPr>
          <w:b/>
          <w:bCs/>
          <w:u w:val="single"/>
        </w:rPr>
        <w:t>2023. évi költségvetés</w:t>
      </w:r>
    </w:p>
    <w:p w14:paraId="2E243A7B" w14:textId="3F978D1A" w:rsidR="00FB31DE" w:rsidRDefault="006E6F7F" w:rsidP="00554A3C">
      <w:pPr>
        <w:ind w:left="284"/>
        <w:jc w:val="both"/>
      </w:pPr>
      <w:r>
        <w:t xml:space="preserve">A bizottsági tagok részletes </w:t>
      </w:r>
      <w:r w:rsidR="00FB31DE">
        <w:t xml:space="preserve">információt kaptak az Ókortudományi Intézet által meghirdetett egyiptológiai képzés (filmképzés) miatt kialakult 119 </w:t>
      </w:r>
      <w:proofErr w:type="spellStart"/>
      <w:r w:rsidR="00FB31DE">
        <w:t>MFt</w:t>
      </w:r>
      <w:proofErr w:type="spellEnd"/>
      <w:r w:rsidR="00FB31DE">
        <w:t xml:space="preserve">-os hiányról és az ezzel kapcsolatos kari és kancellári felülvizsgálatról. </w:t>
      </w:r>
    </w:p>
    <w:p w14:paraId="7670B881" w14:textId="60702199" w:rsidR="005B3DD0" w:rsidRDefault="00FB31DE" w:rsidP="00554A3C">
      <w:pPr>
        <w:ind w:left="284"/>
        <w:jc w:val="both"/>
      </w:pPr>
      <w:r>
        <w:t xml:space="preserve">2023-ban a BTK 873 </w:t>
      </w:r>
      <w:proofErr w:type="spellStart"/>
      <w:r>
        <w:t>MFt</w:t>
      </w:r>
      <w:proofErr w:type="spellEnd"/>
      <w:r>
        <w:t xml:space="preserve"> többlettámogatást kapott, ez a 389 </w:t>
      </w:r>
      <w:proofErr w:type="spellStart"/>
      <w:r>
        <w:t>MFt</w:t>
      </w:r>
      <w:proofErr w:type="spellEnd"/>
      <w:r>
        <w:t>-</w:t>
      </w:r>
      <w:proofErr w:type="gramStart"/>
      <w:r>
        <w:t>os  bérminimum</w:t>
      </w:r>
      <w:proofErr w:type="gramEnd"/>
      <w:r>
        <w:t xml:space="preserve"> rendezésből  és 100 </w:t>
      </w:r>
      <w:proofErr w:type="spellStart"/>
      <w:r>
        <w:t>MFt</w:t>
      </w:r>
      <w:proofErr w:type="spellEnd"/>
      <w:r>
        <w:t>-os  állami támogatásból tevődött össze.</w:t>
      </w:r>
    </w:p>
    <w:p w14:paraId="663B32D6" w14:textId="49F98267" w:rsidR="00FB31DE" w:rsidRDefault="00FB31DE" w:rsidP="00554A3C">
      <w:pPr>
        <w:ind w:left="284"/>
        <w:jc w:val="both"/>
      </w:pPr>
      <w:r>
        <w:t xml:space="preserve">A 2023.évi költségvetés </w:t>
      </w:r>
      <w:r w:rsidR="00081361">
        <w:t xml:space="preserve">készítésekor a </w:t>
      </w:r>
      <w:r>
        <w:t>kockázati</w:t>
      </w:r>
      <w:r w:rsidR="00081361">
        <w:t xml:space="preserve"> tényezők közt</w:t>
      </w:r>
      <w:r>
        <w:t xml:space="preserve"> </w:t>
      </w:r>
      <w:r w:rsidR="00081361">
        <w:t xml:space="preserve">több tétel is </w:t>
      </w:r>
      <w:r>
        <w:t>szerepelt</w:t>
      </w:r>
      <w:r w:rsidR="00081361">
        <w:t xml:space="preserve">, például: az </w:t>
      </w:r>
      <w:r>
        <w:t xml:space="preserve">ígért, de még </w:t>
      </w:r>
      <w:r w:rsidR="00081361">
        <w:t xml:space="preserve">írásban </w:t>
      </w:r>
      <w:r>
        <w:t xml:space="preserve">meg nem érkezett </w:t>
      </w:r>
      <w:r w:rsidR="00081361">
        <w:t>rezsi költség támogatása, a bérleti díjak csökkenése, illetve a felsőoktatásban dolgozók bérrendezésének szabályai.</w:t>
      </w:r>
    </w:p>
    <w:p w14:paraId="037FC7C7" w14:textId="4AB70F46" w:rsidR="00081361" w:rsidRDefault="00152262" w:rsidP="00554A3C">
      <w:pPr>
        <w:ind w:left="284"/>
        <w:jc w:val="both"/>
      </w:pPr>
      <w:r>
        <w:t xml:space="preserve">Az előterjesztő, illetve a bizottság elnöke ismételten jelezte, hogy növelni kell a karon a pályázati aktivitást, mely kiegészítheti a kari bevételeket, valamint </w:t>
      </w:r>
      <w:r w:rsidR="00FD5D5B">
        <w:t>kiváltásra kerülhetnek az oktatói alkalmazások.</w:t>
      </w:r>
    </w:p>
    <w:p w14:paraId="67D70AF7" w14:textId="77777777" w:rsidR="00554A3C" w:rsidRDefault="00554A3C" w:rsidP="00554A3C">
      <w:pPr>
        <w:ind w:left="284"/>
        <w:jc w:val="both"/>
      </w:pPr>
      <w:r>
        <w:t>Jelenlévők megállapodtak abban, hogy a 2024. évi költségvetésben, a korábbi előterjesztésekhez hasonlóan, a Kancellári elvárásnak megfelelően az intézeti pozíciók is szerepelni fognak</w:t>
      </w:r>
    </w:p>
    <w:p w14:paraId="24A2A611" w14:textId="77777777" w:rsidR="00554A3C" w:rsidRDefault="00554A3C" w:rsidP="00554A3C">
      <w:pPr>
        <w:ind w:left="284"/>
        <w:jc w:val="both"/>
      </w:pPr>
    </w:p>
    <w:p w14:paraId="653DB1FC" w14:textId="2459B8AF" w:rsidR="00554A3C" w:rsidRDefault="00554A3C" w:rsidP="00554A3C">
      <w:pPr>
        <w:tabs>
          <w:tab w:val="left" w:pos="284"/>
        </w:tabs>
        <w:ind w:left="284"/>
        <w:jc w:val="both"/>
      </w:pPr>
      <w:r>
        <w:t>A Bizottság egyhangúlag elfogadta a 2023. évre vonatkozó költségvetést, mely a Kari Tanács részére elé terjesztésre került.</w:t>
      </w:r>
    </w:p>
    <w:p w14:paraId="7F767D11" w14:textId="0EC98D48" w:rsidR="00554A3C" w:rsidRDefault="00554A3C" w:rsidP="00554A3C">
      <w:pPr>
        <w:ind w:left="284"/>
        <w:jc w:val="both"/>
      </w:pPr>
    </w:p>
    <w:p w14:paraId="74E34AE9" w14:textId="7FA8E723" w:rsidR="00081361" w:rsidRDefault="00081361" w:rsidP="00FB31DE">
      <w:pPr>
        <w:ind w:left="284"/>
      </w:pPr>
    </w:p>
    <w:p w14:paraId="615FFE7A" w14:textId="77777777" w:rsidR="00081361" w:rsidRDefault="00081361" w:rsidP="00FB31DE">
      <w:pPr>
        <w:ind w:left="284"/>
      </w:pPr>
    </w:p>
    <w:p w14:paraId="0BD5D6B2" w14:textId="77777777" w:rsidR="00554A3C" w:rsidRDefault="00554A3C" w:rsidP="00FB31DE">
      <w:pPr>
        <w:ind w:left="284"/>
      </w:pPr>
    </w:p>
    <w:p w14:paraId="22EAEF1E" w14:textId="77777777" w:rsidR="00554A3C" w:rsidRDefault="00554A3C" w:rsidP="00FB31DE">
      <w:pPr>
        <w:ind w:left="284"/>
      </w:pPr>
    </w:p>
    <w:p w14:paraId="2D137583" w14:textId="77777777" w:rsidR="00554A3C" w:rsidRDefault="00554A3C" w:rsidP="00FB31DE">
      <w:pPr>
        <w:ind w:left="284"/>
      </w:pPr>
    </w:p>
    <w:p w14:paraId="52EB2F9E" w14:textId="77777777" w:rsidR="00554A3C" w:rsidRDefault="00554A3C" w:rsidP="00FB31DE">
      <w:pPr>
        <w:ind w:left="284"/>
      </w:pPr>
    </w:p>
    <w:p w14:paraId="322FD748" w14:textId="77777777" w:rsidR="00554A3C" w:rsidRDefault="00554A3C" w:rsidP="00FB31DE">
      <w:pPr>
        <w:ind w:left="284"/>
      </w:pPr>
    </w:p>
    <w:p w14:paraId="5733CDB2" w14:textId="57AEC7A4" w:rsidR="00E142AF" w:rsidRDefault="00E142AF" w:rsidP="00E142AF">
      <w:pPr>
        <w:jc w:val="right"/>
      </w:pPr>
      <w:r>
        <w:t>Készítette:</w:t>
      </w:r>
    </w:p>
    <w:p w14:paraId="672DCA2C" w14:textId="3AD812FF" w:rsidR="00E142AF" w:rsidRDefault="00E142AF" w:rsidP="00E142AF">
      <w:pPr>
        <w:jc w:val="right"/>
      </w:pPr>
      <w:r>
        <w:t>Ádám Edit bizottsági titkár</w:t>
      </w:r>
    </w:p>
    <w:p w14:paraId="0E5D9D67" w14:textId="74D6C25D" w:rsidR="00E142AF" w:rsidRDefault="00A979A2" w:rsidP="00E142AF">
      <w:pPr>
        <w:jc w:val="right"/>
      </w:pPr>
      <w:r>
        <w:t xml:space="preserve">2024. </w:t>
      </w:r>
      <w:r w:rsidR="00E142AF">
        <w:t xml:space="preserve"> március</w:t>
      </w:r>
      <w:r>
        <w:t xml:space="preserve"> 06</w:t>
      </w:r>
      <w:r w:rsidR="00E142AF">
        <w:t>.</w:t>
      </w:r>
    </w:p>
    <w:sectPr w:rsidR="00E142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4BA4" w14:textId="77777777" w:rsidR="00204C47" w:rsidRDefault="00204C47" w:rsidP="00D96935">
      <w:r>
        <w:separator/>
      </w:r>
    </w:p>
  </w:endnote>
  <w:endnote w:type="continuationSeparator" w:id="0">
    <w:p w14:paraId="3D766939" w14:textId="77777777" w:rsidR="00204C47" w:rsidRDefault="00204C47" w:rsidP="00D9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367EB" w14:textId="77777777" w:rsidR="00204C47" w:rsidRDefault="00204C47" w:rsidP="00D96935">
      <w:r>
        <w:separator/>
      </w:r>
    </w:p>
  </w:footnote>
  <w:footnote w:type="continuationSeparator" w:id="0">
    <w:p w14:paraId="719D7ADD" w14:textId="77777777" w:rsidR="00204C47" w:rsidRDefault="00204C47" w:rsidP="00D96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2E90"/>
    <w:multiLevelType w:val="hybridMultilevel"/>
    <w:tmpl w:val="F16409F0"/>
    <w:lvl w:ilvl="0" w:tplc="AF2EF160">
      <w:start w:val="202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605F1D"/>
    <w:multiLevelType w:val="hybridMultilevel"/>
    <w:tmpl w:val="45F679B4"/>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 w15:restartNumberingAfterBreak="0">
    <w:nsid w:val="15B20891"/>
    <w:multiLevelType w:val="hybridMultilevel"/>
    <w:tmpl w:val="DFF2FBA2"/>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3" w15:restartNumberingAfterBreak="0">
    <w:nsid w:val="18DC5305"/>
    <w:multiLevelType w:val="hybridMultilevel"/>
    <w:tmpl w:val="37EA9976"/>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 w15:restartNumberingAfterBreak="0">
    <w:nsid w:val="1A271088"/>
    <w:multiLevelType w:val="hybridMultilevel"/>
    <w:tmpl w:val="A3F46FCA"/>
    <w:lvl w:ilvl="0" w:tplc="040E000F">
      <w:start w:val="1"/>
      <w:numFmt w:val="decimal"/>
      <w:lvlText w:val="%1."/>
      <w:lvlJc w:val="left"/>
      <w:pPr>
        <w:ind w:left="1920"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27CD1273"/>
    <w:multiLevelType w:val="hybridMultilevel"/>
    <w:tmpl w:val="3CF4D2FA"/>
    <w:lvl w:ilvl="0" w:tplc="FF9CA9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C6C6AC9"/>
    <w:multiLevelType w:val="hybridMultilevel"/>
    <w:tmpl w:val="BD1C646C"/>
    <w:lvl w:ilvl="0" w:tplc="AF2EF160">
      <w:start w:val="2021"/>
      <w:numFmt w:val="bullet"/>
      <w:lvlText w:val="-"/>
      <w:lvlJc w:val="left"/>
      <w:pPr>
        <w:ind w:left="1070" w:hanging="360"/>
      </w:pPr>
      <w:rPr>
        <w:rFonts w:ascii="Times New Roman" w:eastAsia="Times New Roman" w:hAnsi="Times New Roman" w:cs="Times New Roman"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7" w15:restartNumberingAfterBreak="0">
    <w:nsid w:val="2CCF4CA9"/>
    <w:multiLevelType w:val="hybridMultilevel"/>
    <w:tmpl w:val="85627F60"/>
    <w:lvl w:ilvl="0" w:tplc="9160741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DA42099"/>
    <w:multiLevelType w:val="hybridMultilevel"/>
    <w:tmpl w:val="690ECD70"/>
    <w:lvl w:ilvl="0" w:tplc="AF2EF160">
      <w:start w:val="2021"/>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CDB6B00"/>
    <w:multiLevelType w:val="hybridMultilevel"/>
    <w:tmpl w:val="66369DE6"/>
    <w:lvl w:ilvl="0" w:tplc="AF2EF160">
      <w:start w:val="2021"/>
      <w:numFmt w:val="bullet"/>
      <w:lvlText w:val="-"/>
      <w:lvlJc w:val="left"/>
      <w:pPr>
        <w:ind w:left="1070" w:hanging="360"/>
      </w:pPr>
      <w:rPr>
        <w:rFonts w:ascii="Times New Roman" w:eastAsia="Times New Roman" w:hAnsi="Times New Roman" w:cs="Times New Roman"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10" w15:restartNumberingAfterBreak="0">
    <w:nsid w:val="3EA62C5F"/>
    <w:multiLevelType w:val="hybridMultilevel"/>
    <w:tmpl w:val="E59AFB4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3FB83B2F"/>
    <w:multiLevelType w:val="hybridMultilevel"/>
    <w:tmpl w:val="520613C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2" w15:restartNumberingAfterBreak="0">
    <w:nsid w:val="443D131D"/>
    <w:multiLevelType w:val="hybridMultilevel"/>
    <w:tmpl w:val="0B0E92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BDD1662"/>
    <w:multiLevelType w:val="hybridMultilevel"/>
    <w:tmpl w:val="C98C82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4DE6B3A"/>
    <w:multiLevelType w:val="hybridMultilevel"/>
    <w:tmpl w:val="DA2ED2C8"/>
    <w:lvl w:ilvl="0" w:tplc="91607418">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676303C4"/>
    <w:multiLevelType w:val="hybridMultilevel"/>
    <w:tmpl w:val="4888DCFE"/>
    <w:lvl w:ilvl="0" w:tplc="9160741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814A98"/>
    <w:multiLevelType w:val="hybridMultilevel"/>
    <w:tmpl w:val="E2907136"/>
    <w:lvl w:ilvl="0" w:tplc="BC56E1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9AC2C32"/>
    <w:multiLevelType w:val="hybridMultilevel"/>
    <w:tmpl w:val="FE8E422A"/>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18" w15:restartNumberingAfterBreak="0">
    <w:nsid w:val="6AB15FFC"/>
    <w:multiLevelType w:val="hybridMultilevel"/>
    <w:tmpl w:val="0FBAAE68"/>
    <w:lvl w:ilvl="0" w:tplc="91607418">
      <w:start w:val="1"/>
      <w:numFmt w:val="upperRoman"/>
      <w:lvlText w:val="%1."/>
      <w:lvlJc w:val="left"/>
      <w:pPr>
        <w:ind w:left="1070" w:hanging="360"/>
      </w:pPr>
      <w:rPr>
        <w:rFonts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19" w15:restartNumberingAfterBreak="0">
    <w:nsid w:val="6AE770AD"/>
    <w:multiLevelType w:val="hybridMultilevel"/>
    <w:tmpl w:val="ADD435E0"/>
    <w:lvl w:ilvl="0" w:tplc="AF2EF160">
      <w:start w:val="2021"/>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0" w15:restartNumberingAfterBreak="0">
    <w:nsid w:val="6BF67833"/>
    <w:multiLevelType w:val="hybridMultilevel"/>
    <w:tmpl w:val="FEDCCBA4"/>
    <w:lvl w:ilvl="0" w:tplc="AF2EF160">
      <w:start w:val="2021"/>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C263A21"/>
    <w:multiLevelType w:val="hybridMultilevel"/>
    <w:tmpl w:val="C5D406D4"/>
    <w:lvl w:ilvl="0" w:tplc="4DF04104">
      <w:start w:val="1"/>
      <w:numFmt w:val="upperRoman"/>
      <w:lvlText w:val="%1."/>
      <w:lvlJc w:val="left"/>
      <w:pPr>
        <w:ind w:left="1429" w:hanging="72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2" w15:restartNumberingAfterBreak="0">
    <w:nsid w:val="737775C4"/>
    <w:multiLevelType w:val="hybridMultilevel"/>
    <w:tmpl w:val="7D3CC7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4C756F2"/>
    <w:multiLevelType w:val="hybridMultilevel"/>
    <w:tmpl w:val="89DC5542"/>
    <w:lvl w:ilvl="0" w:tplc="AF2EF160">
      <w:start w:val="20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619648932">
    <w:abstractNumId w:val="5"/>
  </w:num>
  <w:num w:numId="2" w16cid:durableId="908930047">
    <w:abstractNumId w:val="12"/>
  </w:num>
  <w:num w:numId="3" w16cid:durableId="371077583">
    <w:abstractNumId w:val="16"/>
  </w:num>
  <w:num w:numId="4" w16cid:durableId="945037393">
    <w:abstractNumId w:val="1"/>
  </w:num>
  <w:num w:numId="5" w16cid:durableId="209461800">
    <w:abstractNumId w:val="11"/>
  </w:num>
  <w:num w:numId="6" w16cid:durableId="1885290199">
    <w:abstractNumId w:val="15"/>
  </w:num>
  <w:num w:numId="7" w16cid:durableId="405341113">
    <w:abstractNumId w:val="13"/>
  </w:num>
  <w:num w:numId="8" w16cid:durableId="747920998">
    <w:abstractNumId w:val="7"/>
  </w:num>
  <w:num w:numId="9" w16cid:durableId="1042904297">
    <w:abstractNumId w:val="18"/>
  </w:num>
  <w:num w:numId="10" w16cid:durableId="977150260">
    <w:abstractNumId w:val="19"/>
  </w:num>
  <w:num w:numId="11" w16cid:durableId="1030570625">
    <w:abstractNumId w:val="14"/>
  </w:num>
  <w:num w:numId="12" w16cid:durableId="1317032961">
    <w:abstractNumId w:val="20"/>
  </w:num>
  <w:num w:numId="13" w16cid:durableId="405301337">
    <w:abstractNumId w:val="21"/>
  </w:num>
  <w:num w:numId="14" w16cid:durableId="475032898">
    <w:abstractNumId w:val="8"/>
  </w:num>
  <w:num w:numId="15" w16cid:durableId="2128698624">
    <w:abstractNumId w:val="23"/>
  </w:num>
  <w:num w:numId="16" w16cid:durableId="972978691">
    <w:abstractNumId w:val="22"/>
  </w:num>
  <w:num w:numId="17" w16cid:durableId="1599874765">
    <w:abstractNumId w:val="9"/>
  </w:num>
  <w:num w:numId="18" w16cid:durableId="332689416">
    <w:abstractNumId w:val="2"/>
  </w:num>
  <w:num w:numId="19" w16cid:durableId="1725908563">
    <w:abstractNumId w:val="6"/>
  </w:num>
  <w:num w:numId="20" w16cid:durableId="601837351">
    <w:abstractNumId w:val="17"/>
  </w:num>
  <w:num w:numId="21" w16cid:durableId="1611353452">
    <w:abstractNumId w:val="3"/>
  </w:num>
  <w:num w:numId="22" w16cid:durableId="107169320">
    <w:abstractNumId w:val="0"/>
  </w:num>
  <w:num w:numId="23" w16cid:durableId="1794782297">
    <w:abstractNumId w:val="10"/>
  </w:num>
  <w:num w:numId="24" w16cid:durableId="1890728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E8C"/>
    <w:rsid w:val="00052A74"/>
    <w:rsid w:val="00081361"/>
    <w:rsid w:val="000B5C2B"/>
    <w:rsid w:val="000C5F1C"/>
    <w:rsid w:val="00152262"/>
    <w:rsid w:val="00204C47"/>
    <w:rsid w:val="00241337"/>
    <w:rsid w:val="0030188B"/>
    <w:rsid w:val="003C4A22"/>
    <w:rsid w:val="003E2277"/>
    <w:rsid w:val="004202BC"/>
    <w:rsid w:val="005000AA"/>
    <w:rsid w:val="00554A3C"/>
    <w:rsid w:val="00556848"/>
    <w:rsid w:val="005B3DD0"/>
    <w:rsid w:val="00625348"/>
    <w:rsid w:val="00642800"/>
    <w:rsid w:val="006E6F7F"/>
    <w:rsid w:val="007059D8"/>
    <w:rsid w:val="00723B00"/>
    <w:rsid w:val="007264E9"/>
    <w:rsid w:val="0073463D"/>
    <w:rsid w:val="0078187E"/>
    <w:rsid w:val="00832876"/>
    <w:rsid w:val="00857359"/>
    <w:rsid w:val="0086585F"/>
    <w:rsid w:val="008A1C00"/>
    <w:rsid w:val="0095111E"/>
    <w:rsid w:val="00952F63"/>
    <w:rsid w:val="00A979A2"/>
    <w:rsid w:val="00AF39C3"/>
    <w:rsid w:val="00AF6021"/>
    <w:rsid w:val="00B00D58"/>
    <w:rsid w:val="00B31853"/>
    <w:rsid w:val="00C36C97"/>
    <w:rsid w:val="00CD36A4"/>
    <w:rsid w:val="00D4733B"/>
    <w:rsid w:val="00D96935"/>
    <w:rsid w:val="00DC27BF"/>
    <w:rsid w:val="00E038BE"/>
    <w:rsid w:val="00E03E8C"/>
    <w:rsid w:val="00E142AF"/>
    <w:rsid w:val="00E54041"/>
    <w:rsid w:val="00F56745"/>
    <w:rsid w:val="00FB31DE"/>
    <w:rsid w:val="00FD5D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0D193"/>
  <w15:chartTrackingRefBased/>
  <w15:docId w15:val="{DBAE8EEC-49DB-4BC1-82DC-5DEC68D8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3E8C"/>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03E8C"/>
    <w:pPr>
      <w:spacing w:before="100" w:beforeAutospacing="1" w:after="100" w:afterAutospacing="1"/>
    </w:pPr>
  </w:style>
  <w:style w:type="character" w:styleId="Kiemels2">
    <w:name w:val="Strong"/>
    <w:basedOn w:val="Bekezdsalapbettpusa"/>
    <w:uiPriority w:val="22"/>
    <w:qFormat/>
    <w:rsid w:val="00E03E8C"/>
    <w:rPr>
      <w:b/>
      <w:bCs/>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B00D58"/>
    <w:pPr>
      <w:ind w:left="720"/>
      <w:contextualSpacing/>
    </w:pPr>
  </w:style>
  <w:style w:type="paragraph" w:styleId="lfej">
    <w:name w:val="header"/>
    <w:basedOn w:val="Norml"/>
    <w:link w:val="lfejChar"/>
    <w:uiPriority w:val="99"/>
    <w:unhideWhenUsed/>
    <w:rsid w:val="00D96935"/>
    <w:pPr>
      <w:tabs>
        <w:tab w:val="center" w:pos="4536"/>
        <w:tab w:val="right" w:pos="9072"/>
      </w:tabs>
    </w:pPr>
  </w:style>
  <w:style w:type="character" w:customStyle="1" w:styleId="lfejChar">
    <w:name w:val="Élőfej Char"/>
    <w:basedOn w:val="Bekezdsalapbettpusa"/>
    <w:link w:val="lfej"/>
    <w:uiPriority w:val="99"/>
    <w:rsid w:val="00D969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96935"/>
    <w:pPr>
      <w:tabs>
        <w:tab w:val="center" w:pos="4536"/>
        <w:tab w:val="right" w:pos="9072"/>
      </w:tabs>
    </w:pPr>
  </w:style>
  <w:style w:type="character" w:customStyle="1" w:styleId="llbChar">
    <w:name w:val="Élőláb Char"/>
    <w:basedOn w:val="Bekezdsalapbettpusa"/>
    <w:link w:val="llb"/>
    <w:uiPriority w:val="99"/>
    <w:rsid w:val="00D96935"/>
    <w:rPr>
      <w:rFonts w:ascii="Times New Roman" w:eastAsia="Times New Roman" w:hAnsi="Times New Roman" w:cs="Times New Roman"/>
      <w:sz w:val="24"/>
      <w:szCs w:val="24"/>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basedOn w:val="Bekezdsalapbettpusa"/>
    <w:link w:val="Listaszerbekezds"/>
    <w:uiPriority w:val="34"/>
    <w:rsid w:val="00DC27BF"/>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051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1787</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Ádám Edit</dc:creator>
  <cp:keywords/>
  <dc:description/>
  <cp:lastModifiedBy>Ádám Edit</cp:lastModifiedBy>
  <cp:revision>2</cp:revision>
  <dcterms:created xsi:type="dcterms:W3CDTF">2024-03-10T15:45:00Z</dcterms:created>
  <dcterms:modified xsi:type="dcterms:W3CDTF">2024-03-10T15:45:00Z</dcterms:modified>
</cp:coreProperties>
</file>