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90032" w:rsidRDefault="00290032" w:rsidP="00290032">
      <w:pPr>
        <w:autoSpaceDE w:val="0"/>
        <w:autoSpaceDN w:val="0"/>
        <w:adjustRightInd w:val="0"/>
        <w:spacing w:after="200" w:line="276" w:lineRule="auto"/>
        <w:jc w:val="center"/>
        <w:rPr>
          <w:rFonts w:ascii="Times New Roman" w:hAnsi="Times New Roman" w:cs="Times New Roman"/>
          <w:b/>
          <w:bCs/>
          <w:color w:val="000000"/>
        </w:rPr>
      </w:pPr>
      <w:r>
        <w:rPr>
          <w:rFonts w:ascii="Times New Roman" w:hAnsi="Times New Roman" w:cs="Times New Roman"/>
          <w:b/>
          <w:bCs/>
          <w:color w:val="000000"/>
        </w:rPr>
        <w:t>HOZZÁJÁRULÓI NYILATKOZAT SZEMÉLYES ADATOK KEZELÉSÉHEZ</w:t>
      </w:r>
    </w:p>
    <w:p w:rsidR="00290032" w:rsidRDefault="00290032" w:rsidP="00290032">
      <w:pPr>
        <w:autoSpaceDE w:val="0"/>
        <w:autoSpaceDN w:val="0"/>
        <w:adjustRightInd w:val="0"/>
        <w:spacing w:after="200" w:line="276" w:lineRule="auto"/>
        <w:jc w:val="both"/>
        <w:rPr>
          <w:rFonts w:ascii="Times New Roman" w:hAnsi="Times New Roman" w:cs="Times New Roman"/>
          <w:b/>
          <w:bCs/>
          <w:color w:val="000000"/>
        </w:rPr>
      </w:pPr>
    </w:p>
    <w:p w:rsidR="00290032" w:rsidRDefault="00290032" w:rsidP="00290032">
      <w:pPr>
        <w:autoSpaceDE w:val="0"/>
        <w:autoSpaceDN w:val="0"/>
        <w:adjustRightInd w:val="0"/>
        <w:spacing w:after="200" w:line="276" w:lineRule="auto"/>
        <w:jc w:val="both"/>
        <w:rPr>
          <w:rFonts w:ascii="Times New Roman" w:hAnsi="Times New Roman" w:cs="Times New Roman"/>
          <w:color w:val="000000"/>
        </w:rPr>
      </w:pPr>
      <w:r>
        <w:rPr>
          <w:rFonts w:ascii="Times New Roman" w:hAnsi="Times New Roman" w:cs="Times New Roman"/>
          <w:color w:val="000000"/>
        </w:rPr>
        <w:t>Alulírott</w:t>
      </w:r>
      <w:r>
        <w:rPr>
          <w:rFonts w:ascii="Times New Roman" w:hAnsi="Times New Roman" w:cs="Times New Roman"/>
          <w:color w:val="000000"/>
        </w:rPr>
        <w:t>, _________________________</w:t>
      </w:r>
      <w:r>
        <w:rPr>
          <w:rFonts w:ascii="Times New Roman" w:hAnsi="Times New Roman" w:cs="Times New Roman"/>
          <w:color w:val="000000"/>
        </w:rPr>
        <w:t xml:space="preserve"> hozzájárulok, hogy Cseke Péter pszichológussal folytatott konzultációs folyamat során a munkájához szükséges személyes adatokat és teszteket felvegye, tárolja, és a konzultációról írásos feljegyzést készítsen.</w:t>
      </w:r>
    </w:p>
    <w:p w:rsidR="00290032" w:rsidRDefault="00290032" w:rsidP="00290032">
      <w:pPr>
        <w:autoSpaceDE w:val="0"/>
        <w:autoSpaceDN w:val="0"/>
        <w:adjustRightInd w:val="0"/>
        <w:spacing w:after="200" w:line="276" w:lineRule="auto"/>
        <w:jc w:val="both"/>
        <w:rPr>
          <w:rFonts w:ascii="Times New Roman" w:hAnsi="Times New Roman" w:cs="Times New Roman"/>
          <w:color w:val="000000"/>
        </w:rPr>
      </w:pPr>
      <w:r>
        <w:rPr>
          <w:rFonts w:ascii="Times New Roman" w:hAnsi="Times New Roman" w:cs="Times New Roman"/>
          <w:color w:val="000000"/>
        </w:rPr>
        <w:t xml:space="preserve">Minden rólam felvett adatot a GDPR előírásainak megfelelően kezeljen és tároljon. </w:t>
      </w:r>
    </w:p>
    <w:p w:rsidR="00290032" w:rsidRDefault="00290032" w:rsidP="00290032">
      <w:pPr>
        <w:autoSpaceDE w:val="0"/>
        <w:autoSpaceDN w:val="0"/>
        <w:adjustRightInd w:val="0"/>
        <w:spacing w:after="200" w:line="276" w:lineRule="auto"/>
        <w:jc w:val="both"/>
        <w:rPr>
          <w:rFonts w:ascii="Times New Roman" w:hAnsi="Times New Roman" w:cs="Times New Roman"/>
          <w:color w:val="000000"/>
        </w:rPr>
      </w:pPr>
      <w:r>
        <w:rPr>
          <w:rFonts w:ascii="Times New Roman" w:hAnsi="Times New Roman" w:cs="Times New Roman"/>
          <w:color w:val="000000"/>
        </w:rPr>
        <w:t>(Lásd részletezve! Az adatkezelő úgy tervezi meg és hajtja végre az adatkezelési műveleteket, hogy biztosítsa az érintett adatainak védelmét. Az adatkezelő gondoskodik az adatok biztonságáról (jelszóval és vírusirtóval való védettség), megteszi azokat az intézkedéseket, és kialakítja azokat az eljárási szabályokat, amelyek az adatvédelem szempontjából szükségesek. Az adatokat megfelelő intézkedéssel védi az adatkezelő, különösen:</w:t>
      </w:r>
    </w:p>
    <w:p w:rsidR="00290032" w:rsidRDefault="00290032" w:rsidP="00290032">
      <w:pPr>
        <w:numPr>
          <w:ilvl w:val="0"/>
          <w:numId w:val="1"/>
        </w:numPr>
        <w:tabs>
          <w:tab w:val="left" w:pos="20"/>
          <w:tab w:val="left" w:pos="189"/>
        </w:tabs>
        <w:autoSpaceDE w:val="0"/>
        <w:autoSpaceDN w:val="0"/>
        <w:adjustRightInd w:val="0"/>
        <w:spacing w:after="200" w:line="276" w:lineRule="auto"/>
        <w:ind w:left="189" w:hanging="190"/>
        <w:jc w:val="both"/>
        <w:rPr>
          <w:rFonts w:ascii="Times New Roman" w:hAnsi="Times New Roman" w:cs="Times New Roman"/>
          <w:color w:val="000000"/>
        </w:rPr>
      </w:pPr>
      <w:r>
        <w:rPr>
          <w:rFonts w:ascii="Times New Roman" w:hAnsi="Times New Roman" w:cs="Times New Roman"/>
          <w:color w:val="000000"/>
        </w:rPr>
        <w:t xml:space="preserve">a jogosulatlan hozzáférés; </w:t>
      </w:r>
    </w:p>
    <w:p w:rsidR="00290032" w:rsidRDefault="00290032" w:rsidP="00290032">
      <w:pPr>
        <w:numPr>
          <w:ilvl w:val="0"/>
          <w:numId w:val="1"/>
        </w:numPr>
        <w:tabs>
          <w:tab w:val="left" w:pos="20"/>
          <w:tab w:val="left" w:pos="189"/>
        </w:tabs>
        <w:autoSpaceDE w:val="0"/>
        <w:autoSpaceDN w:val="0"/>
        <w:adjustRightInd w:val="0"/>
        <w:spacing w:after="200" w:line="276" w:lineRule="auto"/>
        <w:ind w:left="189" w:hanging="190"/>
        <w:jc w:val="both"/>
        <w:rPr>
          <w:rFonts w:ascii="Times New Roman" w:hAnsi="Times New Roman" w:cs="Times New Roman"/>
          <w:color w:val="000000"/>
        </w:rPr>
      </w:pPr>
      <w:r>
        <w:rPr>
          <w:rFonts w:ascii="Times New Roman" w:hAnsi="Times New Roman" w:cs="Times New Roman"/>
          <w:color w:val="000000"/>
        </w:rPr>
        <w:t xml:space="preserve">a megváltoztatás; </w:t>
      </w:r>
    </w:p>
    <w:p w:rsidR="00290032" w:rsidRDefault="00290032" w:rsidP="00290032">
      <w:pPr>
        <w:numPr>
          <w:ilvl w:val="0"/>
          <w:numId w:val="1"/>
        </w:numPr>
        <w:tabs>
          <w:tab w:val="left" w:pos="20"/>
          <w:tab w:val="left" w:pos="189"/>
        </w:tabs>
        <w:autoSpaceDE w:val="0"/>
        <w:autoSpaceDN w:val="0"/>
        <w:adjustRightInd w:val="0"/>
        <w:spacing w:after="200" w:line="276" w:lineRule="auto"/>
        <w:ind w:left="189" w:hanging="190"/>
        <w:jc w:val="both"/>
        <w:rPr>
          <w:rFonts w:ascii="Times New Roman" w:hAnsi="Times New Roman" w:cs="Times New Roman"/>
          <w:color w:val="000000"/>
        </w:rPr>
      </w:pPr>
      <w:r>
        <w:rPr>
          <w:rFonts w:ascii="Times New Roman" w:hAnsi="Times New Roman" w:cs="Times New Roman"/>
          <w:color w:val="000000"/>
        </w:rPr>
        <w:t>a továbbítás;</w:t>
      </w:r>
    </w:p>
    <w:p w:rsidR="00290032" w:rsidRDefault="00290032" w:rsidP="00290032">
      <w:pPr>
        <w:numPr>
          <w:ilvl w:val="0"/>
          <w:numId w:val="1"/>
        </w:numPr>
        <w:tabs>
          <w:tab w:val="left" w:pos="20"/>
          <w:tab w:val="left" w:pos="189"/>
        </w:tabs>
        <w:autoSpaceDE w:val="0"/>
        <w:autoSpaceDN w:val="0"/>
        <w:adjustRightInd w:val="0"/>
        <w:spacing w:after="200" w:line="276" w:lineRule="auto"/>
        <w:ind w:left="189" w:hanging="190"/>
        <w:jc w:val="both"/>
        <w:rPr>
          <w:rFonts w:ascii="Times New Roman" w:hAnsi="Times New Roman" w:cs="Times New Roman"/>
          <w:color w:val="000000"/>
        </w:rPr>
      </w:pPr>
      <w:r>
        <w:rPr>
          <w:rFonts w:ascii="Times New Roman" w:hAnsi="Times New Roman" w:cs="Times New Roman"/>
          <w:color w:val="000000"/>
        </w:rPr>
        <w:t xml:space="preserve"> a nyilvánosságra hozatal;</w:t>
      </w:r>
    </w:p>
    <w:p w:rsidR="00290032" w:rsidRDefault="00290032" w:rsidP="00290032">
      <w:pPr>
        <w:numPr>
          <w:ilvl w:val="0"/>
          <w:numId w:val="1"/>
        </w:numPr>
        <w:tabs>
          <w:tab w:val="left" w:pos="20"/>
          <w:tab w:val="left" w:pos="189"/>
        </w:tabs>
        <w:autoSpaceDE w:val="0"/>
        <w:autoSpaceDN w:val="0"/>
        <w:adjustRightInd w:val="0"/>
        <w:spacing w:after="200" w:line="276" w:lineRule="auto"/>
        <w:ind w:left="189" w:hanging="190"/>
        <w:rPr>
          <w:rFonts w:ascii="Times New Roman" w:hAnsi="Times New Roman" w:cs="Times New Roman"/>
          <w:color w:val="000000"/>
        </w:rPr>
      </w:pPr>
      <w:r>
        <w:rPr>
          <w:rFonts w:ascii="Times New Roman" w:hAnsi="Times New Roman" w:cs="Times New Roman"/>
          <w:color w:val="000000"/>
        </w:rPr>
        <w:t>a törlés vagy megsemmisítés (ideértve: a véletlen megsemmisülést és sérülést);</w:t>
      </w:r>
    </w:p>
    <w:p w:rsidR="00290032" w:rsidRDefault="00290032" w:rsidP="00290032">
      <w:pPr>
        <w:numPr>
          <w:ilvl w:val="0"/>
          <w:numId w:val="1"/>
        </w:numPr>
        <w:tabs>
          <w:tab w:val="left" w:pos="20"/>
          <w:tab w:val="left" w:pos="189"/>
        </w:tabs>
        <w:autoSpaceDE w:val="0"/>
        <w:autoSpaceDN w:val="0"/>
        <w:adjustRightInd w:val="0"/>
        <w:spacing w:after="200" w:line="276" w:lineRule="auto"/>
        <w:ind w:left="189" w:hanging="190"/>
        <w:jc w:val="both"/>
        <w:rPr>
          <w:rFonts w:ascii="Times New Roman" w:hAnsi="Times New Roman" w:cs="Times New Roman"/>
          <w:color w:val="000000"/>
        </w:rPr>
      </w:pPr>
      <w:r>
        <w:rPr>
          <w:rFonts w:ascii="Times New Roman" w:hAnsi="Times New Roman" w:cs="Times New Roman"/>
          <w:color w:val="000000"/>
        </w:rPr>
        <w:t>az alkalmazott technika megváltozásából fakadó hozzáférhetetlenné válás ellen.                                       Az adatkezelő megfelelő technikai megoldással biztosítja, hogy a nyilvántartásokban tárolt adatok közvetlenül ne legyenek összekapcsolhatók és az érintetthez rendelhetők. A személyes adatokhoz való jogosulatlan hozzáférés, az adatok megváltoztatása és jogosulatlan nyilvánosságra hozatalának vagy felhasználásának érdekében az adatkezelő gondoskodik:</w:t>
      </w:r>
    </w:p>
    <w:p w:rsidR="00290032" w:rsidRDefault="00290032" w:rsidP="00290032">
      <w:pPr>
        <w:numPr>
          <w:ilvl w:val="0"/>
          <w:numId w:val="1"/>
        </w:numPr>
        <w:tabs>
          <w:tab w:val="left" w:pos="20"/>
          <w:tab w:val="left" w:pos="189"/>
        </w:tabs>
        <w:autoSpaceDE w:val="0"/>
        <w:autoSpaceDN w:val="0"/>
        <w:adjustRightInd w:val="0"/>
        <w:spacing w:after="200" w:line="276" w:lineRule="auto"/>
        <w:ind w:left="189" w:hanging="190"/>
        <w:jc w:val="both"/>
        <w:rPr>
          <w:rFonts w:ascii="Times New Roman" w:hAnsi="Times New Roman" w:cs="Times New Roman"/>
          <w:color w:val="000000"/>
        </w:rPr>
      </w:pPr>
      <w:r>
        <w:rPr>
          <w:rFonts w:ascii="Times New Roman" w:hAnsi="Times New Roman" w:cs="Times New Roman"/>
          <w:color w:val="000000"/>
        </w:rPr>
        <w:t xml:space="preserve"> a megfelelő informatikai, műszaki környezet kialakításáról, üzemeltetéséről;</w:t>
      </w:r>
    </w:p>
    <w:p w:rsidR="00290032" w:rsidRDefault="00290032" w:rsidP="00290032">
      <w:pPr>
        <w:numPr>
          <w:ilvl w:val="0"/>
          <w:numId w:val="1"/>
        </w:numPr>
        <w:tabs>
          <w:tab w:val="left" w:pos="20"/>
          <w:tab w:val="left" w:pos="189"/>
        </w:tabs>
        <w:autoSpaceDE w:val="0"/>
        <w:autoSpaceDN w:val="0"/>
        <w:adjustRightInd w:val="0"/>
        <w:spacing w:after="200" w:line="276" w:lineRule="auto"/>
        <w:ind w:left="189" w:hanging="190"/>
        <w:jc w:val="both"/>
        <w:rPr>
          <w:rFonts w:ascii="Times New Roman" w:hAnsi="Times New Roman" w:cs="Times New Roman"/>
          <w:color w:val="000000"/>
        </w:rPr>
      </w:pPr>
      <w:r>
        <w:rPr>
          <w:rFonts w:ascii="Times New Roman" w:hAnsi="Times New Roman" w:cs="Times New Roman"/>
          <w:color w:val="000000"/>
        </w:rPr>
        <w:t>a szolgáltatásnyújtásban résztvevő munkatársai ellenőrzött kiválasztásáról, felügyeletéről, a munkatársak titoktartásáról;</w:t>
      </w:r>
    </w:p>
    <w:p w:rsidR="00290032" w:rsidRDefault="00290032" w:rsidP="00290032">
      <w:pPr>
        <w:numPr>
          <w:ilvl w:val="0"/>
          <w:numId w:val="1"/>
        </w:numPr>
        <w:tabs>
          <w:tab w:val="left" w:pos="20"/>
          <w:tab w:val="left" w:pos="189"/>
        </w:tabs>
        <w:autoSpaceDE w:val="0"/>
        <w:autoSpaceDN w:val="0"/>
        <w:adjustRightInd w:val="0"/>
        <w:spacing w:after="200" w:line="276" w:lineRule="auto"/>
        <w:ind w:left="189" w:hanging="190"/>
        <w:jc w:val="both"/>
        <w:rPr>
          <w:rFonts w:ascii="Times New Roman" w:hAnsi="Times New Roman" w:cs="Times New Roman"/>
          <w:color w:val="000000"/>
        </w:rPr>
      </w:pPr>
      <w:r>
        <w:rPr>
          <w:rFonts w:ascii="Times New Roman" w:hAnsi="Times New Roman" w:cs="Times New Roman"/>
          <w:color w:val="000000"/>
        </w:rPr>
        <w:t xml:space="preserve">a részletes üzemeltetési, </w:t>
      </w:r>
      <w:proofErr w:type="spellStart"/>
      <w:r>
        <w:rPr>
          <w:rFonts w:ascii="Times New Roman" w:hAnsi="Times New Roman" w:cs="Times New Roman"/>
          <w:color w:val="000000"/>
        </w:rPr>
        <w:t>kockzátkezelési</w:t>
      </w:r>
      <w:proofErr w:type="spellEnd"/>
      <w:r>
        <w:rPr>
          <w:rFonts w:ascii="Times New Roman" w:hAnsi="Times New Roman" w:cs="Times New Roman"/>
          <w:color w:val="000000"/>
        </w:rPr>
        <w:t xml:space="preserve"> és szolgáltatási eljárásrendek kiadásáról.)</w:t>
      </w:r>
    </w:p>
    <w:p w:rsidR="00290032" w:rsidRDefault="00290032" w:rsidP="00290032">
      <w:pPr>
        <w:autoSpaceDE w:val="0"/>
        <w:autoSpaceDN w:val="0"/>
        <w:adjustRightInd w:val="0"/>
        <w:spacing w:after="200" w:line="276" w:lineRule="auto"/>
        <w:rPr>
          <w:rFonts w:ascii="Times New Roman" w:hAnsi="Times New Roman" w:cs="Times New Roman"/>
          <w:color w:val="000000"/>
        </w:rPr>
      </w:pPr>
    </w:p>
    <w:p w:rsidR="00290032" w:rsidRDefault="00290032" w:rsidP="00290032">
      <w:pPr>
        <w:autoSpaceDE w:val="0"/>
        <w:autoSpaceDN w:val="0"/>
        <w:adjustRightInd w:val="0"/>
        <w:spacing w:after="200" w:line="276" w:lineRule="auto"/>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w:t>
      </w:r>
    </w:p>
    <w:p w:rsidR="00290032" w:rsidRDefault="00290032" w:rsidP="00290032">
      <w:pPr>
        <w:autoSpaceDE w:val="0"/>
        <w:autoSpaceDN w:val="0"/>
        <w:adjustRightInd w:val="0"/>
        <w:spacing w:after="200" w:line="276" w:lineRule="auto"/>
        <w:rPr>
          <w:rFonts w:ascii="Times New Roman" w:hAnsi="Times New Roman" w:cs="Times New Roman"/>
          <w:color w:val="000000"/>
          <w:sz w:val="22"/>
          <w:szCs w:val="22"/>
        </w:rPr>
      </w:pPr>
      <w:r>
        <w:rPr>
          <w:rFonts w:ascii="Times New Roman" w:hAnsi="Times New Roman" w:cs="Times New Roman"/>
          <w:color w:val="000000"/>
          <w:sz w:val="22"/>
          <w:szCs w:val="22"/>
        </w:rPr>
        <w:t>Adatkezelő (Cseke Péter pszichológus)</w:t>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t>Adatgazda</w:t>
      </w:r>
    </w:p>
    <w:p w:rsidR="00A00A2E" w:rsidRDefault="00290032" w:rsidP="00290032">
      <w:r>
        <w:rPr>
          <w:rFonts w:ascii="Times New Roman" w:hAnsi="Times New Roman" w:cs="Times New Roman"/>
          <w:color w:val="000000"/>
          <w:sz w:val="22"/>
          <w:szCs w:val="22"/>
        </w:rPr>
        <w:t>Budapest,</w:t>
      </w:r>
    </w:p>
    <w:sectPr w:rsidR="00A00A2E" w:rsidSect="00D4563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032"/>
    <w:rsid w:val="00290032"/>
    <w:rsid w:val="00A00A2E"/>
    <w:rsid w:val="00D4563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14:docId w14:val="53C8773F"/>
  <w15:chartTrackingRefBased/>
  <w15:docId w15:val="{23705244-FD18-7841-8446-3AB9469AE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hu-H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1607</Characters>
  <Application>Microsoft Office Word</Application>
  <DocSecurity>0</DocSecurity>
  <Lines>13</Lines>
  <Paragraphs>3</Paragraphs>
  <ScaleCrop>false</ScaleCrop>
  <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Barnabás Mózs</dc:creator>
  <cp:keywords/>
  <dc:description/>
  <cp:lastModifiedBy>Barnabás Mózs</cp:lastModifiedBy>
  <cp:revision>1</cp:revision>
  <dcterms:created xsi:type="dcterms:W3CDTF">2020-04-02T12:50:00Z</dcterms:created>
  <dcterms:modified xsi:type="dcterms:W3CDTF">2020-04-02T12:51:00Z</dcterms:modified>
</cp:coreProperties>
</file>